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AFBF2" w14:textId="77777777" w:rsidR="00225674" w:rsidRPr="006D4D1B" w:rsidRDefault="00E4553C" w:rsidP="00E4553C">
      <w:pPr>
        <w:pStyle w:val="FootnoteText"/>
        <w:rPr>
          <w:rFonts w:ascii="Times New Roman" w:hAnsi="Times New Roman" w:cs="Times New Roman"/>
          <w:noProof/>
          <w:sz w:val="24"/>
          <w:szCs w:val="24"/>
        </w:rPr>
      </w:pPr>
      <w:bookmarkStart w:id="0" w:name="_GoBack"/>
      <w:bookmarkEnd w:id="0"/>
      <w:r w:rsidRPr="006D4D1B">
        <w:rPr>
          <w:rFonts w:ascii="Times New Roman" w:hAnsi="Times New Roman" w:cs="Times New Roman"/>
          <w:noProof/>
          <w:sz w:val="24"/>
          <w:szCs w:val="24"/>
        </w:rPr>
        <w:drawing>
          <wp:anchor distT="0" distB="0" distL="114300" distR="114300" simplePos="0" relativeHeight="251658240" behindDoc="0" locked="0" layoutInCell="1" allowOverlap="1" wp14:anchorId="76FFFEAF" wp14:editId="55DA6CE5">
            <wp:simplePos x="0" y="0"/>
            <wp:positionH relativeFrom="column">
              <wp:posOffset>-354939</wp:posOffset>
            </wp:positionH>
            <wp:positionV relativeFrom="paragraph">
              <wp:posOffset>-368173</wp:posOffset>
            </wp:positionV>
            <wp:extent cx="1219200" cy="457200"/>
            <wp:effectExtent l="19050" t="0" r="0" b="0"/>
            <wp:wrapSquare wrapText="bothSides"/>
            <wp:docPr id="3" name="Picture 7" descr="Alliance of Schools for Cooperative Insurance Programs (ASC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liance of Schools for Cooperative Insurance Programs (ASCIP)"/>
                    <pic:cNvPicPr>
                      <a:picLocks noChangeAspect="1" noChangeArrowheads="1"/>
                    </pic:cNvPicPr>
                  </pic:nvPicPr>
                  <pic:blipFill>
                    <a:blip r:embed="rId8" cstate="print"/>
                    <a:srcRect/>
                    <a:stretch>
                      <a:fillRect/>
                    </a:stretch>
                  </pic:blipFill>
                  <pic:spPr bwMode="auto">
                    <a:xfrm>
                      <a:off x="0" y="0"/>
                      <a:ext cx="1219200" cy="457200"/>
                    </a:xfrm>
                    <a:prstGeom prst="rect">
                      <a:avLst/>
                    </a:prstGeom>
                    <a:noFill/>
                    <a:ln w="9525">
                      <a:noFill/>
                      <a:miter lim="800000"/>
                      <a:headEnd/>
                      <a:tailEnd/>
                    </a:ln>
                  </pic:spPr>
                </pic:pic>
              </a:graphicData>
            </a:graphic>
          </wp:anchor>
        </w:drawing>
      </w:r>
    </w:p>
    <w:p w14:paraId="5C34FE72" w14:textId="60820EF3" w:rsidR="00D433B2" w:rsidRDefault="000015F6" w:rsidP="00D433B2">
      <w:pPr>
        <w:contextualSpacing/>
        <w:jc w:val="center"/>
        <w:rPr>
          <w:rFonts w:ascii="Times New Roman" w:hAnsi="Times New Roman" w:cs="Times New Roman"/>
          <w:b/>
          <w:sz w:val="24"/>
        </w:rPr>
      </w:pPr>
      <w:r>
        <w:rPr>
          <w:rFonts w:ascii="Times New Roman" w:hAnsi="Times New Roman" w:cs="Times New Roman"/>
          <w:b/>
          <w:sz w:val="24"/>
        </w:rPr>
        <w:t xml:space="preserve">TECHNOLOGY </w:t>
      </w:r>
      <w:r w:rsidR="00F666D3">
        <w:rPr>
          <w:rFonts w:ascii="Times New Roman" w:hAnsi="Times New Roman" w:cs="Times New Roman"/>
          <w:b/>
          <w:sz w:val="24"/>
        </w:rPr>
        <w:t>SERVICES</w:t>
      </w:r>
      <w:r w:rsidR="00BB0254" w:rsidRPr="006D4D1B">
        <w:rPr>
          <w:rFonts w:ascii="Times New Roman" w:hAnsi="Times New Roman" w:cs="Times New Roman"/>
          <w:b/>
          <w:sz w:val="24"/>
        </w:rPr>
        <w:t xml:space="preserve"> AGREEMENT</w:t>
      </w:r>
    </w:p>
    <w:p w14:paraId="54C0309B" w14:textId="0B29DFF9" w:rsidR="00E53CB6" w:rsidRPr="00E53CB6" w:rsidRDefault="00E53CB6" w:rsidP="00D433B2">
      <w:pPr>
        <w:contextualSpacing/>
        <w:jc w:val="center"/>
        <w:rPr>
          <w:rFonts w:ascii="Times New Roman" w:hAnsi="Times New Roman" w:cs="Times New Roman"/>
          <w:b/>
          <w:sz w:val="24"/>
        </w:rPr>
      </w:pPr>
      <w:r w:rsidRPr="00E53CB6">
        <w:rPr>
          <w:rFonts w:ascii="Times New Roman" w:hAnsi="Times New Roman" w:cs="Times New Roman"/>
          <w:b/>
          <w:sz w:val="24"/>
        </w:rPr>
        <w:t>(</w:t>
      </w:r>
      <w:r>
        <w:rPr>
          <w:rFonts w:ascii="Times New Roman" w:hAnsi="Times New Roman" w:cs="Times New Roman"/>
          <w:b/>
          <w:sz w:val="24"/>
        </w:rPr>
        <w:t>f</w:t>
      </w:r>
      <w:r w:rsidRPr="00E53CB6">
        <w:rPr>
          <w:rFonts w:ascii="Times New Roman" w:hAnsi="Times New Roman" w:cs="Times New Roman"/>
          <w:b/>
          <w:sz w:val="24"/>
        </w:rPr>
        <w:t xml:space="preserve">or all </w:t>
      </w:r>
      <w:r w:rsidR="0002618F">
        <w:rPr>
          <w:rFonts w:ascii="Times New Roman" w:hAnsi="Times New Roman" w:cs="Times New Roman"/>
          <w:b/>
          <w:sz w:val="24"/>
        </w:rPr>
        <w:t>providers IT/Technology professional services</w:t>
      </w:r>
      <w:r w:rsidRPr="00E53CB6">
        <w:rPr>
          <w:rFonts w:ascii="Times New Roman" w:hAnsi="Times New Roman" w:cs="Times New Roman"/>
          <w:b/>
          <w:sz w:val="24"/>
        </w:rPr>
        <w:t>)</w:t>
      </w:r>
    </w:p>
    <w:p w14:paraId="6800B1C8" w14:textId="781242E3" w:rsidR="00D405EE" w:rsidRPr="006D4D1B" w:rsidRDefault="00092D3E" w:rsidP="00D433B2">
      <w:pPr>
        <w:contextualSpacing/>
        <w:jc w:val="center"/>
        <w:rPr>
          <w:rFonts w:ascii="Times New Roman" w:hAnsi="Times New Roman" w:cs="Times New Roman"/>
          <w:b/>
          <w:sz w:val="24"/>
        </w:rPr>
      </w:pPr>
      <w:r w:rsidRPr="006D4D1B">
        <w:rPr>
          <w:rFonts w:ascii="Times New Roman" w:hAnsi="Times New Roman" w:cs="Times New Roman"/>
          <w:b/>
          <w:sz w:val="24"/>
        </w:rPr>
        <w:t>Between</w:t>
      </w:r>
    </w:p>
    <w:p w14:paraId="7DB132C0" w14:textId="233FD027" w:rsidR="00D405EE" w:rsidRPr="006D4D1B" w:rsidRDefault="00512E2A" w:rsidP="00092D3E">
      <w:pPr>
        <w:contextualSpacing/>
        <w:jc w:val="center"/>
        <w:rPr>
          <w:rFonts w:ascii="Times New Roman" w:hAnsi="Times New Roman" w:cs="Times New Roman"/>
          <w:b/>
          <w:sz w:val="24"/>
        </w:rPr>
      </w:pPr>
      <w:r w:rsidRPr="006D4D1B">
        <w:rPr>
          <w:rFonts w:ascii="Times New Roman" w:hAnsi="Times New Roman" w:cs="Times New Roman"/>
          <w:b/>
          <w:sz w:val="24"/>
          <w:highlight w:val="yellow"/>
        </w:rPr>
        <w:t>«SCHOOL DISTRICT NAME</w:t>
      </w:r>
      <w:r w:rsidR="00092D3E" w:rsidRPr="006D4D1B">
        <w:rPr>
          <w:rFonts w:ascii="Times New Roman" w:hAnsi="Times New Roman" w:cs="Times New Roman"/>
          <w:b/>
          <w:sz w:val="24"/>
          <w:highlight w:val="yellow"/>
        </w:rPr>
        <w:t>»</w:t>
      </w:r>
      <w:r w:rsidR="00092D3E" w:rsidRPr="006D4D1B">
        <w:rPr>
          <w:rFonts w:ascii="Times New Roman" w:hAnsi="Times New Roman" w:cs="Times New Roman"/>
          <w:b/>
          <w:sz w:val="24"/>
        </w:rPr>
        <w:t xml:space="preserve"> DISTRICT</w:t>
      </w:r>
    </w:p>
    <w:p w14:paraId="11F4DB93" w14:textId="2F6A09DC" w:rsidR="00D405EE" w:rsidRPr="006D4D1B" w:rsidRDefault="00092D3E" w:rsidP="00092D3E">
      <w:pPr>
        <w:contextualSpacing/>
        <w:jc w:val="center"/>
        <w:rPr>
          <w:rFonts w:ascii="Times New Roman" w:hAnsi="Times New Roman" w:cs="Times New Roman"/>
          <w:b/>
          <w:sz w:val="24"/>
        </w:rPr>
      </w:pPr>
      <w:r w:rsidRPr="006D4D1B">
        <w:rPr>
          <w:rFonts w:ascii="Times New Roman" w:hAnsi="Times New Roman" w:cs="Times New Roman"/>
          <w:b/>
          <w:sz w:val="24"/>
        </w:rPr>
        <w:t>And</w:t>
      </w:r>
    </w:p>
    <w:p w14:paraId="648A750F" w14:textId="6DBEBF7B" w:rsidR="00D405EE" w:rsidRPr="006D4D1B" w:rsidRDefault="00C3244F">
      <w:pPr>
        <w:contextualSpacing/>
        <w:jc w:val="center"/>
        <w:rPr>
          <w:rFonts w:ascii="Times New Roman" w:hAnsi="Times New Roman" w:cs="Times New Roman"/>
          <w:sz w:val="24"/>
        </w:rPr>
      </w:pPr>
      <w:r w:rsidRPr="006D4D1B">
        <w:rPr>
          <w:rFonts w:ascii="Times New Roman" w:hAnsi="Times New Roman" w:cs="Times New Roman"/>
          <w:b/>
          <w:bCs/>
          <w:sz w:val="24"/>
          <w:highlight w:val="yellow"/>
        </w:rPr>
        <w:t>«</w:t>
      </w:r>
      <w:r w:rsidR="00B74840">
        <w:rPr>
          <w:rFonts w:ascii="Times New Roman" w:hAnsi="Times New Roman" w:cs="Times New Roman"/>
          <w:b/>
          <w:bCs/>
          <w:sz w:val="24"/>
          <w:highlight w:val="yellow"/>
        </w:rPr>
        <w:t>PROVIDER</w:t>
      </w:r>
      <w:r w:rsidRPr="006D4D1B">
        <w:rPr>
          <w:rFonts w:ascii="Times New Roman" w:hAnsi="Times New Roman" w:cs="Times New Roman"/>
          <w:b/>
          <w:bCs/>
          <w:sz w:val="24"/>
          <w:highlight w:val="yellow"/>
        </w:rPr>
        <w:t xml:space="preserve"> NAME»</w:t>
      </w:r>
    </w:p>
    <w:p w14:paraId="2EB9BE41" w14:textId="77777777" w:rsidR="00D405EE" w:rsidRPr="006D4D1B" w:rsidRDefault="00D405EE" w:rsidP="00092D3E">
      <w:pPr>
        <w:rPr>
          <w:rFonts w:ascii="Times New Roman" w:hAnsi="Times New Roman" w:cs="Times New Roman"/>
          <w:sz w:val="24"/>
        </w:rPr>
      </w:pPr>
    </w:p>
    <w:p w14:paraId="26C49C7B" w14:textId="191578D7" w:rsidR="00512E2A" w:rsidRPr="00065379" w:rsidRDefault="005E2DBB" w:rsidP="00831AA0">
      <w:pPr>
        <w:jc w:val="center"/>
        <w:rPr>
          <w:b/>
        </w:rPr>
      </w:pPr>
      <w:r w:rsidRPr="00065379">
        <w:rPr>
          <w:b/>
        </w:rPr>
        <w:t>Agreement</w:t>
      </w:r>
      <w:r w:rsidR="00D405EE" w:rsidRPr="00065379">
        <w:rPr>
          <w:b/>
        </w:rPr>
        <w:t xml:space="preserve"> No. </w:t>
      </w:r>
      <w:r w:rsidR="005D6B36" w:rsidRPr="00065379">
        <w:rPr>
          <w:b/>
          <w:noProof/>
          <w:highlight w:val="yellow"/>
        </w:rPr>
        <w:fldChar w:fldCharType="begin"/>
      </w:r>
      <w:r w:rsidR="005D6B36" w:rsidRPr="00065379">
        <w:rPr>
          <w:b/>
          <w:noProof/>
          <w:highlight w:val="yellow"/>
        </w:rPr>
        <w:instrText xml:space="preserve"> MERGEFIELD "ContractDate" </w:instrText>
      </w:r>
      <w:r w:rsidR="005D6B36" w:rsidRPr="00065379">
        <w:rPr>
          <w:b/>
          <w:noProof/>
          <w:highlight w:val="yellow"/>
        </w:rPr>
        <w:fldChar w:fldCharType="separate"/>
      </w:r>
      <w:r w:rsidR="005D6B36" w:rsidRPr="00065379">
        <w:rPr>
          <w:b/>
          <w:noProof/>
          <w:highlight w:val="yellow"/>
        </w:rPr>
        <w:t>« NUMBER»</w:t>
      </w:r>
      <w:r w:rsidR="005D6B36" w:rsidRPr="00065379">
        <w:rPr>
          <w:b/>
          <w:noProof/>
          <w:highlight w:val="yellow"/>
        </w:rPr>
        <w:fldChar w:fldCharType="end"/>
      </w:r>
    </w:p>
    <w:p w14:paraId="126B7060" w14:textId="77777777" w:rsidR="00D405EE" w:rsidRPr="006D4D1B" w:rsidRDefault="00D405EE" w:rsidP="0079574B">
      <w:pPr>
        <w:jc w:val="center"/>
        <w:rPr>
          <w:rFonts w:ascii="Times New Roman" w:hAnsi="Times New Roman" w:cs="Times New Roman"/>
          <w:sz w:val="24"/>
        </w:rPr>
      </w:pPr>
    </w:p>
    <w:p w14:paraId="3EC2DC3B" w14:textId="0541AE36" w:rsidR="00D405EE" w:rsidRPr="006D4D1B" w:rsidRDefault="00512E2A" w:rsidP="00092D3E">
      <w:pPr>
        <w:jc w:val="center"/>
        <w:rPr>
          <w:rFonts w:ascii="Times New Roman" w:hAnsi="Times New Roman" w:cs="Times New Roman"/>
          <w:b/>
          <w:sz w:val="24"/>
        </w:rPr>
      </w:pPr>
      <w:r w:rsidRPr="006D4D1B">
        <w:rPr>
          <w:rFonts w:ascii="Times New Roman" w:hAnsi="Times New Roman" w:cs="Times New Roman"/>
          <w:b/>
          <w:sz w:val="24"/>
        </w:rPr>
        <w:t xml:space="preserve">THIS </w:t>
      </w:r>
      <w:r w:rsidR="005E2DBB" w:rsidRPr="006D4D1B">
        <w:rPr>
          <w:rFonts w:ascii="Times New Roman" w:hAnsi="Times New Roman" w:cs="Times New Roman"/>
          <w:b/>
          <w:sz w:val="24"/>
        </w:rPr>
        <w:t>AGREEMENT</w:t>
      </w:r>
      <w:r w:rsidRPr="006D4D1B">
        <w:rPr>
          <w:rFonts w:ascii="Times New Roman" w:hAnsi="Times New Roman" w:cs="Times New Roman"/>
          <w:b/>
          <w:sz w:val="24"/>
        </w:rPr>
        <w:t xml:space="preserve"> SHALL BE BINDING ON THE DISTRICT ONLY IF IT IS APPROVED BY THE TRUSTEES</w:t>
      </w:r>
    </w:p>
    <w:p w14:paraId="5487969A" w14:textId="77777777" w:rsidR="00D405EE" w:rsidRPr="006D4D1B" w:rsidRDefault="00512E2A" w:rsidP="00092D3E">
      <w:pPr>
        <w:jc w:val="center"/>
        <w:rPr>
          <w:rFonts w:ascii="Times New Roman" w:hAnsi="Times New Roman" w:cs="Times New Roman"/>
          <w:b/>
          <w:sz w:val="24"/>
        </w:rPr>
      </w:pPr>
      <w:r w:rsidRPr="006D4D1B">
        <w:rPr>
          <w:rFonts w:ascii="Times New Roman" w:hAnsi="Times New Roman" w:cs="Times New Roman"/>
          <w:b/>
          <w:sz w:val="24"/>
        </w:rPr>
        <w:t>AND EXECUTED BY THE SUPERINTENDENT OR AUTHORIZED</w:t>
      </w:r>
      <w:r w:rsidRPr="006D4D1B">
        <w:rPr>
          <w:rFonts w:ascii="Times New Roman" w:hAnsi="Times New Roman" w:cs="Times New Roman"/>
          <w:b/>
          <w:i/>
          <w:iCs/>
          <w:sz w:val="24"/>
        </w:rPr>
        <w:t xml:space="preserve"> </w:t>
      </w:r>
      <w:r w:rsidRPr="006D4D1B">
        <w:rPr>
          <w:rFonts w:ascii="Times New Roman" w:hAnsi="Times New Roman" w:cs="Times New Roman"/>
          <w:b/>
          <w:sz w:val="24"/>
        </w:rPr>
        <w:t>DESIGNEE</w:t>
      </w:r>
    </w:p>
    <w:p w14:paraId="70A9839C" w14:textId="77777777" w:rsidR="00D405EE" w:rsidRPr="006D4D1B" w:rsidRDefault="00D405EE">
      <w:pPr>
        <w:pStyle w:val="Subtitle"/>
        <w:rPr>
          <w:rFonts w:ascii="Times New Roman" w:hAnsi="Times New Roman" w:cs="Times New Roman"/>
          <w:sz w:val="24"/>
        </w:rPr>
      </w:pPr>
    </w:p>
    <w:p w14:paraId="322AE691" w14:textId="12334A90" w:rsidR="00F35C69" w:rsidRPr="006D4D1B" w:rsidRDefault="00E53CB6" w:rsidP="00092D3E">
      <w:pPr>
        <w:jc w:val="center"/>
        <w:rPr>
          <w:rFonts w:ascii="Times New Roman" w:hAnsi="Times New Roman" w:cs="Times New Roman"/>
          <w:b/>
          <w:color w:val="FF0000"/>
          <w:sz w:val="24"/>
        </w:rPr>
      </w:pPr>
      <w:r w:rsidRPr="006D4D1B">
        <w:rPr>
          <w:rFonts w:ascii="Times New Roman" w:hAnsi="Times New Roman" w:cs="Times New Roman"/>
          <w:b/>
          <w:color w:val="FF0000"/>
          <w:sz w:val="24"/>
        </w:rPr>
        <w:t xml:space="preserve"> </w:t>
      </w:r>
      <w:r w:rsidR="00B74840" w:rsidRPr="006D4D1B">
        <w:rPr>
          <w:rFonts w:ascii="Times New Roman" w:hAnsi="Times New Roman" w:cs="Times New Roman"/>
          <w:b/>
          <w:color w:val="FF0000"/>
          <w:sz w:val="24"/>
        </w:rPr>
        <w:t xml:space="preserve">[Note: </w:t>
      </w:r>
      <w:r w:rsidR="00F35C69" w:rsidRPr="006D4D1B">
        <w:rPr>
          <w:rFonts w:ascii="Times New Roman" w:hAnsi="Times New Roman" w:cs="Times New Roman"/>
          <w:b/>
          <w:color w:val="FF0000"/>
          <w:sz w:val="24"/>
        </w:rPr>
        <w:t>Text that is bracketed, bold red is optional.]</w:t>
      </w:r>
    </w:p>
    <w:p w14:paraId="32DC1BEC" w14:textId="77777777" w:rsidR="00E4553C" w:rsidRPr="006D4D1B" w:rsidRDefault="00E4553C" w:rsidP="00092D3E">
      <w:pPr>
        <w:rPr>
          <w:rFonts w:ascii="Times New Roman" w:hAnsi="Times New Roman" w:cs="Times New Roman"/>
          <w:sz w:val="24"/>
        </w:rPr>
      </w:pPr>
    </w:p>
    <w:p w14:paraId="50017656" w14:textId="3A76C7FA" w:rsidR="001E104D" w:rsidRPr="006D4D1B" w:rsidRDefault="00225674" w:rsidP="00092D3E">
      <w:pPr>
        <w:rPr>
          <w:rFonts w:ascii="Times New Roman" w:hAnsi="Times New Roman" w:cs="Times New Roman"/>
          <w:sz w:val="24"/>
        </w:rPr>
      </w:pPr>
      <w:r w:rsidRPr="006D4D1B">
        <w:rPr>
          <w:rFonts w:ascii="Times New Roman" w:hAnsi="Times New Roman" w:cs="Times New Roman"/>
          <w:sz w:val="24"/>
        </w:rPr>
        <w:t>This</w:t>
      </w:r>
      <w:r w:rsidR="00BB0254" w:rsidRPr="006D4D1B">
        <w:rPr>
          <w:rFonts w:ascii="Times New Roman" w:hAnsi="Times New Roman" w:cs="Times New Roman"/>
          <w:sz w:val="24"/>
        </w:rPr>
        <w:t xml:space="preserve"> </w:t>
      </w:r>
      <w:r w:rsidR="00F830F7">
        <w:rPr>
          <w:rFonts w:ascii="Times New Roman" w:hAnsi="Times New Roman" w:cs="Times New Roman"/>
          <w:sz w:val="24"/>
        </w:rPr>
        <w:t>Technology</w:t>
      </w:r>
      <w:r w:rsidR="00F666D3">
        <w:rPr>
          <w:rFonts w:ascii="Times New Roman" w:hAnsi="Times New Roman" w:cs="Times New Roman"/>
          <w:sz w:val="24"/>
        </w:rPr>
        <w:t xml:space="preserve"> Services </w:t>
      </w:r>
      <w:r w:rsidR="00BB0254" w:rsidRPr="006D4D1B">
        <w:rPr>
          <w:rFonts w:ascii="Times New Roman" w:hAnsi="Times New Roman" w:cs="Times New Roman"/>
          <w:sz w:val="24"/>
        </w:rPr>
        <w:t>Agreement</w:t>
      </w:r>
      <w:r w:rsidRPr="006D4D1B">
        <w:rPr>
          <w:rFonts w:ascii="Times New Roman" w:hAnsi="Times New Roman" w:cs="Times New Roman"/>
          <w:sz w:val="24"/>
        </w:rPr>
        <w:t xml:space="preserve"> (“</w:t>
      </w:r>
      <w:r w:rsidR="00BB0254" w:rsidRPr="006D4D1B">
        <w:rPr>
          <w:rFonts w:ascii="Times New Roman" w:hAnsi="Times New Roman" w:cs="Times New Roman"/>
          <w:sz w:val="24"/>
        </w:rPr>
        <w:t>Agreement</w:t>
      </w:r>
      <w:r w:rsidRPr="006D4D1B">
        <w:rPr>
          <w:rFonts w:ascii="Times New Roman" w:hAnsi="Times New Roman" w:cs="Times New Roman"/>
          <w:sz w:val="24"/>
        </w:rPr>
        <w:t>”)</w:t>
      </w:r>
      <w:r w:rsidR="00E4553C" w:rsidRPr="006D4D1B">
        <w:rPr>
          <w:rFonts w:ascii="Times New Roman" w:hAnsi="Times New Roman" w:cs="Times New Roman"/>
          <w:sz w:val="24"/>
        </w:rPr>
        <w:t xml:space="preserve">, </w:t>
      </w:r>
      <w:r w:rsidR="0038490B" w:rsidRPr="006D4D1B">
        <w:rPr>
          <w:rFonts w:ascii="Times New Roman" w:hAnsi="Times New Roman" w:cs="Times New Roman"/>
          <w:sz w:val="24"/>
        </w:rPr>
        <w:t xml:space="preserve">is </w:t>
      </w:r>
      <w:r w:rsidR="00811CAF">
        <w:rPr>
          <w:rFonts w:ascii="Times New Roman" w:hAnsi="Times New Roman" w:cs="Times New Roman"/>
          <w:sz w:val="24"/>
        </w:rPr>
        <w:t>entered into</w:t>
      </w:r>
      <w:r w:rsidR="0095040B">
        <w:rPr>
          <w:rFonts w:ascii="Times New Roman" w:hAnsi="Times New Roman" w:cs="Times New Roman"/>
          <w:sz w:val="24"/>
        </w:rPr>
        <w:t xml:space="preserve"> </w:t>
      </w:r>
      <w:r w:rsidRPr="006D4D1B">
        <w:rPr>
          <w:rFonts w:ascii="Times New Roman" w:hAnsi="Times New Roman" w:cs="Times New Roman"/>
          <w:sz w:val="24"/>
        </w:rPr>
        <w:t xml:space="preserve">by and between </w:t>
      </w:r>
      <w:r w:rsidRPr="00811CAF">
        <w:rPr>
          <w:rFonts w:ascii="Times New Roman" w:hAnsi="Times New Roman" w:cs="Times New Roman"/>
          <w:sz w:val="24"/>
          <w:highlight w:val="yellow"/>
        </w:rPr>
        <w:t>School District</w:t>
      </w:r>
      <w:r w:rsidR="00811CAF">
        <w:rPr>
          <w:rFonts w:ascii="Times New Roman" w:hAnsi="Times New Roman" w:cs="Times New Roman"/>
          <w:sz w:val="24"/>
          <w:highlight w:val="yellow"/>
        </w:rPr>
        <w:t xml:space="preserve"> Name</w:t>
      </w:r>
      <w:r w:rsidRPr="00811CAF">
        <w:rPr>
          <w:rFonts w:ascii="Times New Roman" w:hAnsi="Times New Roman" w:cs="Times New Roman"/>
          <w:sz w:val="24"/>
          <w:highlight w:val="yellow"/>
        </w:rPr>
        <w:t xml:space="preserve"> (“District”)</w:t>
      </w:r>
      <w:r w:rsidR="0038490B" w:rsidRPr="00811CAF">
        <w:rPr>
          <w:rFonts w:ascii="Times New Roman" w:hAnsi="Times New Roman" w:cs="Times New Roman"/>
          <w:sz w:val="24"/>
        </w:rPr>
        <w:t>,</w:t>
      </w:r>
      <w:r w:rsidR="0038490B" w:rsidRPr="006D4D1B">
        <w:rPr>
          <w:rFonts w:ascii="Times New Roman" w:hAnsi="Times New Roman" w:cs="Times New Roman"/>
          <w:sz w:val="24"/>
        </w:rPr>
        <w:t xml:space="preserve"> </w:t>
      </w:r>
      <w:r w:rsidRPr="006D4D1B">
        <w:rPr>
          <w:rFonts w:ascii="Times New Roman" w:hAnsi="Times New Roman" w:cs="Times New Roman"/>
          <w:sz w:val="24"/>
        </w:rPr>
        <w:t xml:space="preserve">and </w:t>
      </w:r>
      <w:r w:rsidR="000338B4" w:rsidRPr="006D4D1B">
        <w:rPr>
          <w:rFonts w:ascii="Times New Roman" w:hAnsi="Times New Roman" w:cs="Times New Roman"/>
          <w:sz w:val="24"/>
          <w:highlight w:val="yellow"/>
        </w:rPr>
        <w:fldChar w:fldCharType="begin"/>
      </w:r>
      <w:r w:rsidR="000338B4" w:rsidRPr="006D4D1B">
        <w:rPr>
          <w:rFonts w:ascii="Times New Roman" w:hAnsi="Times New Roman" w:cs="Times New Roman"/>
          <w:sz w:val="24"/>
          <w:highlight w:val="yellow"/>
        </w:rPr>
        <w:instrText xml:space="preserve"> MERGEFIELD "CompanyName" </w:instrText>
      </w:r>
      <w:r w:rsidR="000338B4" w:rsidRPr="006D4D1B">
        <w:rPr>
          <w:rFonts w:ascii="Times New Roman" w:hAnsi="Times New Roman" w:cs="Times New Roman"/>
          <w:sz w:val="24"/>
          <w:highlight w:val="yellow"/>
        </w:rPr>
        <w:fldChar w:fldCharType="separate"/>
      </w:r>
      <w:r w:rsidR="005D6B36" w:rsidRPr="006D4D1B">
        <w:rPr>
          <w:rFonts w:ascii="Times New Roman" w:hAnsi="Times New Roman" w:cs="Times New Roman"/>
          <w:noProof/>
          <w:sz w:val="24"/>
          <w:highlight w:val="yellow"/>
        </w:rPr>
        <w:t>«</w:t>
      </w:r>
      <w:r w:rsidR="00B74840">
        <w:rPr>
          <w:rFonts w:ascii="Times New Roman" w:hAnsi="Times New Roman" w:cs="Times New Roman"/>
          <w:noProof/>
          <w:sz w:val="24"/>
          <w:highlight w:val="yellow"/>
        </w:rPr>
        <w:t>Service Provider</w:t>
      </w:r>
      <w:r w:rsidR="00E4553C" w:rsidRPr="006D4D1B">
        <w:rPr>
          <w:rFonts w:ascii="Times New Roman" w:hAnsi="Times New Roman" w:cs="Times New Roman"/>
          <w:noProof/>
          <w:sz w:val="24"/>
          <w:highlight w:val="yellow"/>
        </w:rPr>
        <w:t xml:space="preserve"> Name»</w:t>
      </w:r>
      <w:r w:rsidR="000338B4" w:rsidRPr="006D4D1B">
        <w:rPr>
          <w:rFonts w:ascii="Times New Roman" w:hAnsi="Times New Roman" w:cs="Times New Roman"/>
          <w:noProof/>
          <w:sz w:val="24"/>
          <w:highlight w:val="yellow"/>
        </w:rPr>
        <w:fldChar w:fldCharType="end"/>
      </w:r>
      <w:r w:rsidR="00E4553C" w:rsidRPr="006D4D1B">
        <w:rPr>
          <w:rFonts w:ascii="Times New Roman" w:hAnsi="Times New Roman" w:cs="Times New Roman"/>
          <w:sz w:val="24"/>
        </w:rPr>
        <w:t xml:space="preserve"> </w:t>
      </w:r>
      <w:r w:rsidRPr="006D4D1B">
        <w:rPr>
          <w:rFonts w:ascii="Times New Roman" w:hAnsi="Times New Roman" w:cs="Times New Roman"/>
          <w:noProof/>
          <w:sz w:val="24"/>
        </w:rPr>
        <w:t>(</w:t>
      </w:r>
      <w:r w:rsidR="0038490B" w:rsidRPr="006D4D1B">
        <w:rPr>
          <w:rFonts w:ascii="Times New Roman" w:hAnsi="Times New Roman" w:cs="Times New Roman"/>
          <w:sz w:val="24"/>
        </w:rPr>
        <w:t>“</w:t>
      </w:r>
      <w:r w:rsidR="00B74840">
        <w:rPr>
          <w:rFonts w:ascii="Times New Roman" w:hAnsi="Times New Roman" w:cs="Times New Roman"/>
          <w:sz w:val="24"/>
        </w:rPr>
        <w:t>Provider</w:t>
      </w:r>
      <w:r w:rsidR="0038490B" w:rsidRPr="006D4D1B">
        <w:rPr>
          <w:rFonts w:ascii="Times New Roman" w:hAnsi="Times New Roman" w:cs="Times New Roman"/>
          <w:sz w:val="24"/>
        </w:rPr>
        <w:t>”)</w:t>
      </w:r>
      <w:r w:rsidR="00811CAF">
        <w:rPr>
          <w:rFonts w:ascii="Times New Roman" w:hAnsi="Times New Roman" w:cs="Times New Roman"/>
          <w:sz w:val="24"/>
        </w:rPr>
        <w:t>.</w:t>
      </w:r>
      <w:r w:rsidR="00811CAF" w:rsidRPr="006D4D1B" w:rsidDel="00811CAF">
        <w:rPr>
          <w:rFonts w:ascii="Times New Roman" w:hAnsi="Times New Roman" w:cs="Times New Roman"/>
          <w:sz w:val="24"/>
        </w:rPr>
        <w:t xml:space="preserve"> </w:t>
      </w:r>
      <w:r w:rsidR="00284D1D">
        <w:rPr>
          <w:rFonts w:ascii="Times New Roman" w:hAnsi="Times New Roman" w:cs="Times New Roman"/>
          <w:noProof/>
          <w:sz w:val="24"/>
        </w:rPr>
        <w:t xml:space="preserve">District and </w:t>
      </w:r>
      <w:r w:rsidR="00B74840">
        <w:rPr>
          <w:rFonts w:ascii="Times New Roman" w:hAnsi="Times New Roman" w:cs="Times New Roman"/>
          <w:noProof/>
          <w:sz w:val="24"/>
        </w:rPr>
        <w:t>Provider</w:t>
      </w:r>
      <w:r w:rsidR="00284D1D">
        <w:rPr>
          <w:rFonts w:ascii="Times New Roman" w:hAnsi="Times New Roman" w:cs="Times New Roman"/>
          <w:noProof/>
          <w:sz w:val="24"/>
        </w:rPr>
        <w:t xml:space="preserve"> may be collectively referred to as the “Parties</w:t>
      </w:r>
      <w:r w:rsidR="0095040B">
        <w:rPr>
          <w:rFonts w:ascii="Times New Roman" w:hAnsi="Times New Roman" w:cs="Times New Roman"/>
          <w:noProof/>
          <w:sz w:val="24"/>
        </w:rPr>
        <w:t>.”</w:t>
      </w:r>
    </w:p>
    <w:p w14:paraId="270D608B" w14:textId="77777777" w:rsidR="00225674" w:rsidRPr="006D4D1B" w:rsidRDefault="00225674" w:rsidP="00092D3E">
      <w:pPr>
        <w:rPr>
          <w:rFonts w:ascii="Times New Roman" w:hAnsi="Times New Roman" w:cs="Times New Roman"/>
          <w:sz w:val="24"/>
        </w:rPr>
      </w:pPr>
    </w:p>
    <w:p w14:paraId="1727CB9F" w14:textId="53F91D51" w:rsidR="006D4D1B" w:rsidRPr="00831AA0" w:rsidRDefault="006D4D1B" w:rsidP="00831AA0">
      <w:pPr>
        <w:pStyle w:val="Heading2"/>
        <w:rPr>
          <w:b w:val="0"/>
        </w:rPr>
      </w:pPr>
      <w:r w:rsidRPr="006D4D1B">
        <w:t xml:space="preserve">Term. </w:t>
      </w:r>
      <w:r w:rsidRPr="00831AA0">
        <w:rPr>
          <w:b w:val="0"/>
        </w:rPr>
        <w:t xml:space="preserve">This Agreement </w:t>
      </w:r>
      <w:r w:rsidR="00F258F1">
        <w:rPr>
          <w:b w:val="0"/>
        </w:rPr>
        <w:t xml:space="preserve">is effective as of the date of the last signature of </w:t>
      </w:r>
      <w:r w:rsidR="00083751">
        <w:rPr>
          <w:b w:val="0"/>
        </w:rPr>
        <w:t>the Parties</w:t>
      </w:r>
      <w:r w:rsidRPr="00831AA0">
        <w:rPr>
          <w:b w:val="0"/>
        </w:rPr>
        <w:t xml:space="preserve"> </w:t>
      </w:r>
      <w:r w:rsidR="00F258F1">
        <w:rPr>
          <w:b w:val="0"/>
        </w:rPr>
        <w:t>(“</w:t>
      </w:r>
      <w:r w:rsidRPr="00831AA0">
        <w:rPr>
          <w:b w:val="0"/>
        </w:rPr>
        <w:t>Effective Date</w:t>
      </w:r>
      <w:r w:rsidR="00F258F1">
        <w:rPr>
          <w:b w:val="0"/>
        </w:rPr>
        <w:t>”)</w:t>
      </w:r>
      <w:r w:rsidRPr="00831AA0">
        <w:rPr>
          <w:b w:val="0"/>
        </w:rPr>
        <w:t xml:space="preserve"> and shall terminate on </w:t>
      </w:r>
      <w:r w:rsidR="00F258F1">
        <w:rPr>
          <w:b w:val="0"/>
          <w:highlight w:val="yellow"/>
        </w:rPr>
        <w:t>____________</w:t>
      </w:r>
      <w:r w:rsidRPr="00831AA0">
        <w:rPr>
          <w:b w:val="0"/>
          <w:highlight w:val="yellow"/>
        </w:rPr>
        <w:t>,</w:t>
      </w:r>
      <w:r w:rsidRPr="00831AA0">
        <w:rPr>
          <w:b w:val="0"/>
        </w:rPr>
        <w:t xml:space="preserve"> unless earlier terminated pursuant</w:t>
      </w:r>
      <w:r w:rsidR="00065379">
        <w:rPr>
          <w:b w:val="0"/>
        </w:rPr>
        <w:t xml:space="preserve"> </w:t>
      </w:r>
      <w:r w:rsidR="00A35A58">
        <w:rPr>
          <w:b w:val="0"/>
        </w:rPr>
        <w:t>early termination provisions of this Agreement</w:t>
      </w:r>
      <w:r w:rsidRPr="00831AA0">
        <w:rPr>
          <w:b w:val="0"/>
        </w:rPr>
        <w:t>. This Agreement shall not be automatically renewed or extended.</w:t>
      </w:r>
    </w:p>
    <w:p w14:paraId="08E3685F" w14:textId="77777777" w:rsidR="006D4D1B" w:rsidRDefault="006D4D1B" w:rsidP="00A647DF"/>
    <w:p w14:paraId="4DA837A0" w14:textId="364F158E" w:rsidR="00036EAF" w:rsidRPr="006D4D1B" w:rsidRDefault="00B74840" w:rsidP="00831AA0">
      <w:pPr>
        <w:pStyle w:val="Heading2"/>
      </w:pPr>
      <w:r>
        <w:t>Provider</w:t>
      </w:r>
      <w:r w:rsidR="006D4D1B">
        <w:t xml:space="preserve"> </w:t>
      </w:r>
      <w:r w:rsidR="00B7597C">
        <w:t>Services</w:t>
      </w:r>
      <w:r w:rsidR="00036EAF" w:rsidRPr="006D4D1B">
        <w:t>.</w:t>
      </w:r>
      <w:r w:rsidR="00CF1798" w:rsidRPr="006D4D1B">
        <w:t xml:space="preserve"> </w:t>
      </w:r>
      <w:r>
        <w:rPr>
          <w:b w:val="0"/>
        </w:rPr>
        <w:t>Provider</w:t>
      </w:r>
      <w:r w:rsidR="00036EAF" w:rsidRPr="00831AA0">
        <w:rPr>
          <w:b w:val="0"/>
        </w:rPr>
        <w:t xml:space="preserve"> agrees to furnish all </w:t>
      </w:r>
      <w:r w:rsidR="00F258F1">
        <w:rPr>
          <w:b w:val="0"/>
        </w:rPr>
        <w:t xml:space="preserve">necessary </w:t>
      </w:r>
      <w:r w:rsidR="000015F6">
        <w:rPr>
          <w:b w:val="0"/>
        </w:rPr>
        <w:t>software</w:t>
      </w:r>
      <w:r w:rsidR="00412FB7">
        <w:rPr>
          <w:b w:val="0"/>
        </w:rPr>
        <w:t xml:space="preserve"> licenses</w:t>
      </w:r>
      <w:r w:rsidR="000015F6">
        <w:rPr>
          <w:b w:val="0"/>
        </w:rPr>
        <w:t xml:space="preserve"> and technology services</w:t>
      </w:r>
      <w:r w:rsidR="00F258F1">
        <w:rPr>
          <w:b w:val="0"/>
        </w:rPr>
        <w:t xml:space="preserve"> necessary to carry of the Scope of </w:t>
      </w:r>
      <w:r>
        <w:rPr>
          <w:b w:val="0"/>
        </w:rPr>
        <w:t>Services</w:t>
      </w:r>
      <w:r w:rsidR="00036EAF" w:rsidRPr="00831AA0">
        <w:rPr>
          <w:b w:val="0"/>
        </w:rPr>
        <w:t>,</w:t>
      </w:r>
      <w:r w:rsidR="00F258F1">
        <w:rPr>
          <w:b w:val="0"/>
        </w:rPr>
        <w:t xml:space="preserve"> </w:t>
      </w:r>
      <w:r w:rsidR="00284D1D">
        <w:rPr>
          <w:b w:val="0"/>
        </w:rPr>
        <w:t xml:space="preserve">as </w:t>
      </w:r>
      <w:r w:rsidR="00036EAF" w:rsidRPr="00831AA0">
        <w:rPr>
          <w:b w:val="0"/>
        </w:rPr>
        <w:t xml:space="preserve">described in Exhibit A attached hereto and </w:t>
      </w:r>
      <w:r w:rsidR="00036EAF" w:rsidRPr="00831AA0">
        <w:rPr>
          <w:b w:val="0"/>
        </w:rPr>
        <w:lastRenderedPageBreak/>
        <w:t>incorporated herein by reference (collectively “</w:t>
      </w:r>
      <w:r>
        <w:rPr>
          <w:b w:val="0"/>
        </w:rPr>
        <w:t>Services</w:t>
      </w:r>
      <w:r w:rsidR="00036EAF" w:rsidRPr="00831AA0">
        <w:rPr>
          <w:b w:val="0"/>
        </w:rPr>
        <w:t>”).</w:t>
      </w:r>
      <w:r w:rsidR="00CF1798" w:rsidRPr="00831AA0">
        <w:rPr>
          <w:b w:val="0"/>
        </w:rPr>
        <w:t xml:space="preserve"> </w:t>
      </w:r>
      <w:r>
        <w:rPr>
          <w:b w:val="0"/>
        </w:rPr>
        <w:t>Services</w:t>
      </w:r>
      <w:r w:rsidR="00036EAF" w:rsidRPr="00831AA0">
        <w:rPr>
          <w:b w:val="0"/>
        </w:rPr>
        <w:t xml:space="preserve"> authorized by District</w:t>
      </w:r>
      <w:r w:rsidR="00BF7C92" w:rsidRPr="00831AA0">
        <w:rPr>
          <w:b w:val="0"/>
        </w:rPr>
        <w:t xml:space="preserve"> </w:t>
      </w:r>
      <w:r w:rsidR="00065379">
        <w:rPr>
          <w:b w:val="0"/>
        </w:rPr>
        <w:t>is</w:t>
      </w:r>
      <w:r w:rsidR="00036EAF" w:rsidRPr="00831AA0">
        <w:rPr>
          <w:b w:val="0"/>
        </w:rPr>
        <w:t xml:space="preserve"> limited to </w:t>
      </w:r>
      <w:r w:rsidR="00BF7C92" w:rsidRPr="00831AA0">
        <w:rPr>
          <w:b w:val="0"/>
        </w:rPr>
        <w:t>Exhibit</w:t>
      </w:r>
      <w:r w:rsidR="00036EAF" w:rsidRPr="00831AA0">
        <w:rPr>
          <w:b w:val="0"/>
        </w:rPr>
        <w:t xml:space="preserve"> A</w:t>
      </w:r>
      <w:r w:rsidR="00F258F1">
        <w:rPr>
          <w:b w:val="0"/>
        </w:rPr>
        <w:t xml:space="preserve">. </w:t>
      </w:r>
      <w:r>
        <w:rPr>
          <w:b w:val="0"/>
        </w:rPr>
        <w:t>Provider</w:t>
      </w:r>
      <w:r w:rsidR="0095040B">
        <w:rPr>
          <w:b w:val="0"/>
        </w:rPr>
        <w:t xml:space="preserve"> </w:t>
      </w:r>
      <w:r w:rsidR="00F258F1">
        <w:rPr>
          <w:b w:val="0"/>
        </w:rPr>
        <w:t>will not perform any</w:t>
      </w:r>
      <w:r w:rsidR="00036EAF" w:rsidRPr="00831AA0">
        <w:rPr>
          <w:b w:val="0"/>
        </w:rPr>
        <w:t xml:space="preserve"> </w:t>
      </w:r>
      <w:r>
        <w:rPr>
          <w:b w:val="0"/>
        </w:rPr>
        <w:t>services</w:t>
      </w:r>
      <w:r w:rsidR="00F258F1">
        <w:rPr>
          <w:b w:val="0"/>
        </w:rPr>
        <w:t xml:space="preserve"> </w:t>
      </w:r>
      <w:r w:rsidR="00036EAF" w:rsidRPr="00831AA0">
        <w:rPr>
          <w:b w:val="0"/>
        </w:rPr>
        <w:t xml:space="preserve">for District </w:t>
      </w:r>
      <w:r w:rsidR="00F258F1">
        <w:rPr>
          <w:b w:val="0"/>
        </w:rPr>
        <w:t xml:space="preserve">and District will not pay for any additional </w:t>
      </w:r>
      <w:r>
        <w:rPr>
          <w:b w:val="0"/>
        </w:rPr>
        <w:t>services</w:t>
      </w:r>
      <w:r w:rsidR="0095040B" w:rsidRPr="00831AA0">
        <w:rPr>
          <w:b w:val="0"/>
        </w:rPr>
        <w:t xml:space="preserve"> </w:t>
      </w:r>
      <w:r w:rsidR="00036EAF" w:rsidRPr="00831AA0">
        <w:rPr>
          <w:b w:val="0"/>
        </w:rPr>
        <w:t xml:space="preserve">without the prior </w:t>
      </w:r>
      <w:r w:rsidR="00284D1D">
        <w:rPr>
          <w:b w:val="0"/>
        </w:rPr>
        <w:t xml:space="preserve">express </w:t>
      </w:r>
      <w:r w:rsidR="00036EAF" w:rsidRPr="00831AA0">
        <w:rPr>
          <w:b w:val="0"/>
        </w:rPr>
        <w:t xml:space="preserve">written </w:t>
      </w:r>
      <w:r w:rsidR="00284D1D">
        <w:rPr>
          <w:b w:val="0"/>
        </w:rPr>
        <w:t xml:space="preserve">authorization </w:t>
      </w:r>
      <w:r w:rsidR="00036EAF" w:rsidRPr="00831AA0">
        <w:rPr>
          <w:b w:val="0"/>
        </w:rPr>
        <w:t>of District</w:t>
      </w:r>
      <w:r w:rsidR="00284D1D">
        <w:rPr>
          <w:b w:val="0"/>
        </w:rPr>
        <w:t xml:space="preserve"> by executed amendment or change order, describing with particularity the additional scope and cost</w:t>
      </w:r>
      <w:r w:rsidR="0095040B">
        <w:rPr>
          <w:b w:val="0"/>
        </w:rPr>
        <w:t xml:space="preserve"> of such </w:t>
      </w:r>
      <w:r>
        <w:rPr>
          <w:b w:val="0"/>
        </w:rPr>
        <w:t>services</w:t>
      </w:r>
      <w:r w:rsidR="00065379">
        <w:rPr>
          <w:b w:val="0"/>
        </w:rPr>
        <w:t xml:space="preserve">. </w:t>
      </w:r>
    </w:p>
    <w:p w14:paraId="496ACC91" w14:textId="77777777" w:rsidR="00036EAF" w:rsidRPr="006D4D1B" w:rsidRDefault="00036EAF" w:rsidP="00036EAF">
      <w:pPr>
        <w:rPr>
          <w:rFonts w:ascii="Times New Roman" w:hAnsi="Times New Roman" w:cs="Times New Roman"/>
          <w:b/>
          <w:sz w:val="24"/>
        </w:rPr>
      </w:pPr>
    </w:p>
    <w:p w14:paraId="16E36E3C" w14:textId="523AA170" w:rsidR="00A61733" w:rsidRPr="006D4D1B" w:rsidRDefault="001F14EE" w:rsidP="00831AA0">
      <w:pPr>
        <w:pStyle w:val="Heading2"/>
      </w:pPr>
      <w:r w:rsidRPr="006D4D1B">
        <w:t>Payment</w:t>
      </w:r>
      <w:r w:rsidR="00036EAF" w:rsidRPr="006D4D1B">
        <w:t xml:space="preserve">. </w:t>
      </w:r>
    </w:p>
    <w:p w14:paraId="2E08C073" w14:textId="77777777" w:rsidR="00A61733" w:rsidRPr="006D4D1B" w:rsidRDefault="00A61733" w:rsidP="00A61733">
      <w:pPr>
        <w:rPr>
          <w:rFonts w:ascii="Times New Roman" w:hAnsi="Times New Roman" w:cs="Times New Roman"/>
          <w:sz w:val="24"/>
        </w:rPr>
      </w:pPr>
    </w:p>
    <w:p w14:paraId="45C38C19" w14:textId="06FFA0E0" w:rsidR="00E4553C" w:rsidRPr="006D4D1B" w:rsidRDefault="00A61733" w:rsidP="008B798E">
      <w:pPr>
        <w:pStyle w:val="Heading3"/>
      </w:pPr>
      <w:r w:rsidRPr="006D4D1B">
        <w:rPr>
          <w:u w:val="single"/>
        </w:rPr>
        <w:t>Compensation</w:t>
      </w:r>
      <w:r w:rsidR="00720544" w:rsidRPr="006D4D1B">
        <w:t xml:space="preserve">. </w:t>
      </w:r>
      <w:r w:rsidR="00284D1D">
        <w:t xml:space="preserve">The District shall pay </w:t>
      </w:r>
      <w:r w:rsidR="00B74840">
        <w:t>Provider</w:t>
      </w:r>
      <w:r w:rsidR="00036EAF" w:rsidRPr="006D4D1B">
        <w:t xml:space="preserve"> for all </w:t>
      </w:r>
      <w:r w:rsidR="00B74840">
        <w:t>Services</w:t>
      </w:r>
      <w:r w:rsidR="00036EAF" w:rsidRPr="006D4D1B">
        <w:t xml:space="preserve"> </w:t>
      </w:r>
      <w:r w:rsidR="008B798E">
        <w:t xml:space="preserve">set forth in Exhibit A, in the amount and payment method as </w:t>
      </w:r>
      <w:r w:rsidR="00092159">
        <w:t>described</w:t>
      </w:r>
      <w:r w:rsidR="0095040B">
        <w:t xml:space="preserve"> </w:t>
      </w:r>
      <w:r w:rsidR="00036EAF" w:rsidRPr="006D4D1B">
        <w:t xml:space="preserve">in </w:t>
      </w:r>
      <w:r w:rsidR="00D433B2" w:rsidRPr="00065379">
        <w:t>Exhibit B (</w:t>
      </w:r>
      <w:r w:rsidR="008B798E">
        <w:t xml:space="preserve">Cost of </w:t>
      </w:r>
      <w:r w:rsidR="00B74840">
        <w:t>Services</w:t>
      </w:r>
      <w:r w:rsidR="00D433B2" w:rsidRPr="00065379">
        <w:t>)</w:t>
      </w:r>
      <w:r w:rsidR="00BF7C92" w:rsidRPr="00065379">
        <w:t>, which is attached hereto and incorporated herein by reference</w:t>
      </w:r>
      <w:r w:rsidR="00036EAF" w:rsidRPr="00065379">
        <w:t>.</w:t>
      </w:r>
      <w:r w:rsidR="00036EAF" w:rsidRPr="006D4D1B">
        <w:t xml:space="preserve"> </w:t>
      </w:r>
      <w:r w:rsidR="00B74840">
        <w:t>Provider</w:t>
      </w:r>
      <w:r w:rsidR="00036EAF" w:rsidRPr="006D4D1B">
        <w:t xml:space="preserve"> shall furnish </w:t>
      </w:r>
      <w:r w:rsidR="00092159">
        <w:t xml:space="preserve">and cover </w:t>
      </w:r>
      <w:r w:rsidR="00036EAF" w:rsidRPr="006D4D1B">
        <w:t xml:space="preserve">at its own expense all necessary </w:t>
      </w:r>
      <w:r w:rsidR="00092159">
        <w:t xml:space="preserve">labor, supplies, materials, </w:t>
      </w:r>
      <w:r w:rsidR="00036EAF" w:rsidRPr="006D4D1B">
        <w:t>overhead, administrative and support services, equipment, clerical personnel, facilities, communications and related facilities and personnel</w:t>
      </w:r>
      <w:r w:rsidR="00BF7C92" w:rsidRPr="006D4D1B">
        <w:t xml:space="preserve"> necessary to perform the </w:t>
      </w:r>
      <w:r w:rsidR="00B74840">
        <w:t>Services</w:t>
      </w:r>
      <w:r w:rsidR="00036EAF" w:rsidRPr="006D4D1B">
        <w:t>.</w:t>
      </w:r>
      <w:r w:rsidR="00CF1798" w:rsidRPr="006D4D1B">
        <w:t xml:space="preserve"> </w:t>
      </w:r>
      <w:r w:rsidR="00036EAF" w:rsidRPr="006D4D1B">
        <w:t xml:space="preserve">District’s obligations to compensate </w:t>
      </w:r>
      <w:r w:rsidR="00B74840">
        <w:t>Provider</w:t>
      </w:r>
      <w:r w:rsidR="00036EAF" w:rsidRPr="006D4D1B">
        <w:t xml:space="preserve"> for </w:t>
      </w:r>
      <w:r w:rsidR="005E2DBB" w:rsidRPr="006D4D1B">
        <w:t xml:space="preserve">the </w:t>
      </w:r>
      <w:r w:rsidR="00B74840">
        <w:t>Services</w:t>
      </w:r>
      <w:r w:rsidR="00036EAF" w:rsidRPr="006D4D1B">
        <w:t xml:space="preserve">, shall solely be governed by </w:t>
      </w:r>
      <w:r w:rsidR="00BF7C92" w:rsidRPr="00065379">
        <w:t>Exhibit</w:t>
      </w:r>
      <w:r w:rsidR="00036EAF" w:rsidRPr="00065379">
        <w:t xml:space="preserve"> B</w:t>
      </w:r>
      <w:r w:rsidR="00036EAF" w:rsidRPr="006D4D1B">
        <w:t>.</w:t>
      </w:r>
      <w:r w:rsidR="00CF1798" w:rsidRPr="006D4D1B">
        <w:t xml:space="preserve"> </w:t>
      </w:r>
      <w:r w:rsidR="00036EAF" w:rsidRPr="006D4D1B">
        <w:t xml:space="preserve">Should </w:t>
      </w:r>
      <w:r w:rsidR="00B74840">
        <w:t>Provider</w:t>
      </w:r>
      <w:r w:rsidR="00036EAF" w:rsidRPr="006D4D1B">
        <w:t xml:space="preserve"> incur additional or unanticipated expenses, District shall not be obligated to pay for, or reimburse, said expenses to the extent not </w:t>
      </w:r>
      <w:r w:rsidR="00BF7C92" w:rsidRPr="006D4D1B">
        <w:t xml:space="preserve">set forth </w:t>
      </w:r>
      <w:r w:rsidR="00036EAF" w:rsidRPr="006D4D1B">
        <w:t xml:space="preserve">in </w:t>
      </w:r>
      <w:r w:rsidR="00BF7C92" w:rsidRPr="00065379">
        <w:t>Exhibit</w:t>
      </w:r>
      <w:r w:rsidR="00036EAF" w:rsidRPr="00065379">
        <w:t xml:space="preserve"> B.</w:t>
      </w:r>
      <w:r w:rsidR="00036EAF" w:rsidRPr="006D4D1B">
        <w:t xml:space="preserve"> District shall be entitled to refuse to pay </w:t>
      </w:r>
      <w:r w:rsidR="00065379">
        <w:t>for any</w:t>
      </w:r>
      <w:r w:rsidR="00036EAF" w:rsidRPr="006D4D1B">
        <w:t xml:space="preserve"> </w:t>
      </w:r>
      <w:r w:rsidR="00065379">
        <w:t xml:space="preserve">unauthorized </w:t>
      </w:r>
      <w:r w:rsidR="00F422D5">
        <w:t xml:space="preserve">costs or </w:t>
      </w:r>
      <w:r w:rsidR="00036EAF" w:rsidRPr="006D4D1B">
        <w:t>expenses.</w:t>
      </w:r>
    </w:p>
    <w:p w14:paraId="04E83415" w14:textId="3BBD42E0" w:rsidR="00512E2A" w:rsidRPr="006D4D1B" w:rsidRDefault="00512E2A" w:rsidP="00F10C27">
      <w:pPr>
        <w:pStyle w:val="Heading3"/>
      </w:pPr>
      <w:r w:rsidRPr="006D4D1B">
        <w:rPr>
          <w:u w:val="single"/>
        </w:rPr>
        <w:t>W-9</w:t>
      </w:r>
      <w:r w:rsidRPr="006D4D1B">
        <w:t xml:space="preserve">: </w:t>
      </w:r>
      <w:r w:rsidR="00B74840">
        <w:t>Provider</w:t>
      </w:r>
      <w:r w:rsidRPr="006D4D1B">
        <w:t xml:space="preserve"> acknowledges and agrees that it must submit a completed “Request for Taxpayer Identification Number and Certification” (Form W-9) with this signed </w:t>
      </w:r>
      <w:r w:rsidR="005E2DBB" w:rsidRPr="006D4D1B">
        <w:t>Agreement</w:t>
      </w:r>
      <w:r w:rsidRPr="006D4D1B">
        <w:t xml:space="preserve"> and that the District will report payment information to the Internal Revenue Service under the name and TIN or SSN, </w:t>
      </w:r>
      <w:r w:rsidRPr="006D4D1B">
        <w:lastRenderedPageBreak/>
        <w:t xml:space="preserve">whichever is applicable, provided by </w:t>
      </w:r>
      <w:r w:rsidR="00B74840">
        <w:t>Provider</w:t>
      </w:r>
      <w:r w:rsidRPr="006D4D1B">
        <w:t xml:space="preserve">. </w:t>
      </w:r>
    </w:p>
    <w:p w14:paraId="5B22C7F8" w14:textId="3C2409B1" w:rsidR="00CA682E" w:rsidRDefault="00396F8F" w:rsidP="00F10C27">
      <w:pPr>
        <w:pStyle w:val="Heading3"/>
        <w:rPr>
          <w:b/>
          <w:bCs/>
          <w:color w:val="FF0000"/>
        </w:rPr>
      </w:pPr>
      <w:r w:rsidRPr="006D4D1B">
        <w:rPr>
          <w:u w:val="single"/>
        </w:rPr>
        <w:t xml:space="preserve">Invoicing and </w:t>
      </w:r>
      <w:r w:rsidR="00CA682E" w:rsidRPr="006D4D1B">
        <w:rPr>
          <w:u w:val="single"/>
        </w:rPr>
        <w:t>Method of Payment</w:t>
      </w:r>
      <w:r w:rsidR="00720544" w:rsidRPr="006D4D1B">
        <w:t xml:space="preserve">: </w:t>
      </w:r>
      <w:r w:rsidR="00CA682E" w:rsidRPr="006D4D1B">
        <w:t xml:space="preserve">Unless otherwise specified in </w:t>
      </w:r>
      <w:r w:rsidR="00036EAF" w:rsidRPr="006D4D1B">
        <w:rPr>
          <w:highlight w:val="yellow"/>
        </w:rPr>
        <w:t>Exhibit B</w:t>
      </w:r>
      <w:r w:rsidR="00036EAF" w:rsidRPr="006D4D1B">
        <w:t xml:space="preserve">, </w:t>
      </w:r>
      <w:r w:rsidR="00B74840">
        <w:t>Provider</w:t>
      </w:r>
      <w:r w:rsidRPr="006D4D1B">
        <w:t xml:space="preserve"> shall invoice </w:t>
      </w:r>
      <w:r w:rsidR="00552BDA" w:rsidRPr="006D4D1B">
        <w:t xml:space="preserve">District </w:t>
      </w:r>
      <w:r w:rsidR="00552BDA" w:rsidRPr="006D4D1B">
        <w:rPr>
          <w:highlight w:val="yellow"/>
        </w:rPr>
        <w:t>«</w:t>
      </w:r>
      <w:r w:rsidRPr="006D4D1B">
        <w:rPr>
          <w:highlight w:val="yellow"/>
        </w:rPr>
        <w:t>monthly»</w:t>
      </w:r>
      <w:r w:rsidRPr="006D4D1B">
        <w:t>. Upon completion and acceptance</w:t>
      </w:r>
      <w:r w:rsidR="00B74840">
        <w:t xml:space="preserve"> of the Services</w:t>
      </w:r>
      <w:r w:rsidRPr="006D4D1B">
        <w:t xml:space="preserve">, invoice approval, and according to this </w:t>
      </w:r>
      <w:r w:rsidR="005D6B36" w:rsidRPr="006D4D1B">
        <w:t>Agreement</w:t>
      </w:r>
      <w:r w:rsidRPr="006D4D1B">
        <w:t>’s Terms and Conditions</w:t>
      </w:r>
      <w:r w:rsidR="00B74840">
        <w:t xml:space="preserve">, </w:t>
      </w:r>
      <w:r w:rsidRPr="006D4D1B">
        <w:t xml:space="preserve">District shall pay invoices </w:t>
      </w:r>
      <w:r w:rsidR="001D6F24" w:rsidRPr="006D4D1B">
        <w:rPr>
          <w:highlight w:val="yellow"/>
        </w:rPr>
        <w:t>«</w:t>
      </w:r>
      <w:r w:rsidRPr="006D4D1B">
        <w:rPr>
          <w:highlight w:val="yellow"/>
        </w:rPr>
        <w:t>net 30 days</w:t>
      </w:r>
      <w:r w:rsidR="001D6F24" w:rsidRPr="006D4D1B">
        <w:rPr>
          <w:highlight w:val="yellow"/>
        </w:rPr>
        <w:t>»</w:t>
      </w:r>
      <w:r w:rsidRPr="006D4D1B">
        <w:t xml:space="preserve">. District reserves the right to withhold payments to </w:t>
      </w:r>
      <w:r w:rsidR="00B74840">
        <w:t>Provider</w:t>
      </w:r>
      <w:r w:rsidRPr="006D4D1B">
        <w:t xml:space="preserve"> for amounts reasonable and sufficient to cover District’s costs in processing invoices more than 60 days late.</w:t>
      </w:r>
      <w:r w:rsidR="00CF1798" w:rsidRPr="006D4D1B">
        <w:t xml:space="preserve"> </w:t>
      </w:r>
      <w:r w:rsidRPr="006D4D1B">
        <w:rPr>
          <w:b/>
          <w:color w:val="FF0000"/>
        </w:rPr>
        <w:t>[</w:t>
      </w:r>
      <w:r w:rsidRPr="006D4D1B">
        <w:rPr>
          <w:b/>
          <w:bCs/>
          <w:color w:val="FF0000"/>
        </w:rPr>
        <w:t xml:space="preserve">Invoices must include all of the following: </w:t>
      </w:r>
      <w:r w:rsidR="00D433B2" w:rsidRPr="006D4D1B">
        <w:rPr>
          <w:b/>
          <w:bCs/>
          <w:color w:val="FF0000"/>
        </w:rPr>
        <w:t>i</w:t>
      </w:r>
      <w:r w:rsidRPr="006D4D1B">
        <w:rPr>
          <w:b/>
          <w:bCs/>
          <w:color w:val="FF0000"/>
        </w:rPr>
        <w:t xml:space="preserve">nvoice </w:t>
      </w:r>
      <w:r w:rsidR="00D433B2" w:rsidRPr="006D4D1B">
        <w:rPr>
          <w:b/>
          <w:bCs/>
          <w:color w:val="FF0000"/>
        </w:rPr>
        <w:t>d</w:t>
      </w:r>
      <w:r w:rsidRPr="006D4D1B">
        <w:rPr>
          <w:b/>
          <w:bCs/>
          <w:color w:val="FF0000"/>
        </w:rPr>
        <w:t xml:space="preserve">ate, </w:t>
      </w:r>
      <w:r w:rsidR="005D6B36" w:rsidRPr="006D4D1B">
        <w:rPr>
          <w:b/>
          <w:bCs/>
          <w:color w:val="FF0000"/>
        </w:rPr>
        <w:t>agreement</w:t>
      </w:r>
      <w:r w:rsidR="00552BDA" w:rsidRPr="006D4D1B">
        <w:rPr>
          <w:b/>
          <w:bCs/>
          <w:color w:val="FF0000"/>
        </w:rPr>
        <w:t xml:space="preserve"> number, </w:t>
      </w:r>
      <w:r w:rsidR="00D433B2" w:rsidRPr="006D4D1B">
        <w:rPr>
          <w:b/>
          <w:bCs/>
          <w:color w:val="FF0000"/>
        </w:rPr>
        <w:t>d</w:t>
      </w:r>
      <w:r w:rsidR="00552BDA" w:rsidRPr="006D4D1B">
        <w:rPr>
          <w:b/>
          <w:bCs/>
          <w:color w:val="FF0000"/>
        </w:rPr>
        <w:t xml:space="preserve">ates of service, </w:t>
      </w:r>
      <w:r w:rsidR="00D433B2" w:rsidRPr="006D4D1B">
        <w:rPr>
          <w:b/>
          <w:bCs/>
          <w:color w:val="FF0000"/>
        </w:rPr>
        <w:t>d</w:t>
      </w:r>
      <w:r w:rsidRPr="006D4D1B">
        <w:rPr>
          <w:b/>
          <w:bCs/>
          <w:color w:val="FF0000"/>
        </w:rPr>
        <w:t xml:space="preserve">etailed description of service, </w:t>
      </w:r>
      <w:r w:rsidR="00D433B2" w:rsidRPr="006D4D1B">
        <w:rPr>
          <w:b/>
          <w:bCs/>
          <w:color w:val="FF0000"/>
        </w:rPr>
        <w:t>payment rate, t</w:t>
      </w:r>
      <w:r w:rsidRPr="006D4D1B">
        <w:rPr>
          <w:b/>
          <w:bCs/>
          <w:color w:val="FF0000"/>
        </w:rPr>
        <w:t xml:space="preserve">otal payment due, </w:t>
      </w:r>
      <w:r w:rsidR="00D433B2" w:rsidRPr="006D4D1B">
        <w:rPr>
          <w:b/>
          <w:bCs/>
          <w:color w:val="FF0000"/>
        </w:rPr>
        <w:t>r</w:t>
      </w:r>
      <w:r w:rsidRPr="006D4D1B">
        <w:rPr>
          <w:b/>
          <w:bCs/>
          <w:color w:val="FF0000"/>
        </w:rPr>
        <w:t xml:space="preserve">emit to </w:t>
      </w:r>
      <w:r w:rsidR="00D433B2" w:rsidRPr="006D4D1B">
        <w:rPr>
          <w:b/>
          <w:bCs/>
          <w:color w:val="FF0000"/>
        </w:rPr>
        <w:t xml:space="preserve">address, </w:t>
      </w:r>
      <w:r w:rsidR="00B74840">
        <w:rPr>
          <w:b/>
          <w:bCs/>
          <w:color w:val="FF0000"/>
        </w:rPr>
        <w:t>Provider</w:t>
      </w:r>
      <w:r w:rsidRPr="006D4D1B">
        <w:rPr>
          <w:b/>
          <w:bCs/>
          <w:color w:val="FF0000"/>
        </w:rPr>
        <w:t xml:space="preserve"> </w:t>
      </w:r>
      <w:r w:rsidR="00D433B2" w:rsidRPr="006D4D1B">
        <w:rPr>
          <w:b/>
          <w:bCs/>
          <w:color w:val="FF0000"/>
        </w:rPr>
        <w:t>n</w:t>
      </w:r>
      <w:r w:rsidRPr="006D4D1B">
        <w:rPr>
          <w:b/>
          <w:bCs/>
          <w:color w:val="FF0000"/>
        </w:rPr>
        <w:t xml:space="preserve">ame, and </w:t>
      </w:r>
      <w:r w:rsidR="00D433B2" w:rsidRPr="006D4D1B">
        <w:rPr>
          <w:b/>
          <w:bCs/>
          <w:color w:val="FF0000"/>
        </w:rPr>
        <w:t>c</w:t>
      </w:r>
      <w:r w:rsidR="005D6B36" w:rsidRPr="006D4D1B">
        <w:rPr>
          <w:b/>
          <w:bCs/>
          <w:color w:val="FF0000"/>
        </w:rPr>
        <w:t>ontact i</w:t>
      </w:r>
      <w:r w:rsidRPr="006D4D1B">
        <w:rPr>
          <w:b/>
          <w:bCs/>
          <w:color w:val="FF0000"/>
        </w:rPr>
        <w:t>nformation.]</w:t>
      </w:r>
    </w:p>
    <w:p w14:paraId="4FEFC986" w14:textId="63E0D9D1" w:rsidR="00831AA0" w:rsidRPr="00831AA0" w:rsidRDefault="00831AA0" w:rsidP="00F10C27">
      <w:pPr>
        <w:pStyle w:val="Heading3"/>
      </w:pPr>
      <w:r w:rsidRPr="00831AA0">
        <w:rPr>
          <w:u w:val="single"/>
        </w:rPr>
        <w:t>Payment upon Early Termination</w:t>
      </w:r>
      <w:r>
        <w:t xml:space="preserve">. </w:t>
      </w:r>
      <w:r w:rsidRPr="00831AA0">
        <w:t>Upon</w:t>
      </w:r>
      <w:r w:rsidR="00A35A58">
        <w:t xml:space="preserve"> early</w:t>
      </w:r>
      <w:r w:rsidRPr="00831AA0">
        <w:t xml:space="preserve"> termination pursuant to </w:t>
      </w:r>
      <w:r w:rsidR="00A35A58">
        <w:t>the early termination provisions of this Agreement,</w:t>
      </w:r>
      <w:r w:rsidRPr="00831AA0">
        <w:t xml:space="preserve"> </w:t>
      </w:r>
      <w:r w:rsidR="00F422D5">
        <w:t xml:space="preserve">the </w:t>
      </w:r>
      <w:r w:rsidRPr="00831AA0">
        <w:t xml:space="preserve">District shall pay </w:t>
      </w:r>
      <w:r w:rsidR="00B74840">
        <w:t>Provider</w:t>
      </w:r>
      <w:r w:rsidRPr="00831AA0">
        <w:t xml:space="preserve"> </w:t>
      </w:r>
      <w:r>
        <w:t xml:space="preserve">for all </w:t>
      </w:r>
      <w:r w:rsidR="00B74840">
        <w:t>Services</w:t>
      </w:r>
      <w:r w:rsidRPr="00831AA0">
        <w:t xml:space="preserve"> performed </w:t>
      </w:r>
      <w:r>
        <w:t>to District’s satisfaction in accordance with this Agreement prior to the</w:t>
      </w:r>
      <w:r w:rsidRPr="00831AA0">
        <w:t xml:space="preserve"> </w:t>
      </w:r>
      <w:r w:rsidR="00F422D5">
        <w:t xml:space="preserve">date of </w:t>
      </w:r>
      <w:r w:rsidRPr="00831AA0">
        <w:t>termination</w:t>
      </w:r>
      <w:r>
        <w:t xml:space="preserve">. Any amounts disputed </w:t>
      </w:r>
      <w:r w:rsidR="00F422D5">
        <w:t xml:space="preserve">and unpaid by the District </w:t>
      </w:r>
      <w:r>
        <w:t>shall be withheld pending the outcome of the dispute resolution procedures set fo</w:t>
      </w:r>
      <w:r w:rsidR="00F422D5">
        <w:t xml:space="preserve">rth </w:t>
      </w:r>
      <w:r w:rsidR="00A35A58">
        <w:t>herein</w:t>
      </w:r>
      <w:r>
        <w:t>.</w:t>
      </w:r>
    </w:p>
    <w:p w14:paraId="3144D7D2" w14:textId="77777777" w:rsidR="005D6B36" w:rsidRPr="006D4D1B" w:rsidRDefault="005D6B36" w:rsidP="005D6B36">
      <w:pPr>
        <w:rPr>
          <w:rFonts w:ascii="Times New Roman" w:hAnsi="Times New Roman" w:cs="Times New Roman"/>
          <w:sz w:val="24"/>
        </w:rPr>
      </w:pPr>
    </w:p>
    <w:p w14:paraId="24550E7A" w14:textId="40EF7BEB" w:rsidR="00C520DB" w:rsidRPr="006D4D1B" w:rsidRDefault="00225674" w:rsidP="00831AA0">
      <w:pPr>
        <w:pStyle w:val="Heading2"/>
      </w:pPr>
      <w:r w:rsidRPr="006D4D1B">
        <w:t xml:space="preserve">Independent </w:t>
      </w:r>
      <w:r w:rsidR="00A647DF">
        <w:t>Contractor</w:t>
      </w:r>
      <w:r w:rsidRPr="006D4D1B">
        <w:t xml:space="preserve"> </w:t>
      </w:r>
      <w:r w:rsidR="00831AA0">
        <w:t>Relationship</w:t>
      </w:r>
      <w:r w:rsidRPr="006D4D1B">
        <w:t>.</w:t>
      </w:r>
      <w:r w:rsidR="00CF1798" w:rsidRPr="006D4D1B">
        <w:t xml:space="preserve"> </w:t>
      </w:r>
      <w:r w:rsidR="00B74840">
        <w:rPr>
          <w:b w:val="0"/>
        </w:rPr>
        <w:t>Provider</w:t>
      </w:r>
      <w:r w:rsidR="00B86A33" w:rsidRPr="00831AA0">
        <w:rPr>
          <w:b w:val="0"/>
        </w:rPr>
        <w:t xml:space="preserve"> is an independent </w:t>
      </w:r>
      <w:r w:rsidR="00B74840">
        <w:rPr>
          <w:b w:val="0"/>
        </w:rPr>
        <w:t>contractor</w:t>
      </w:r>
      <w:r w:rsidR="00F422D5">
        <w:rPr>
          <w:b w:val="0"/>
        </w:rPr>
        <w:t xml:space="preserve"> and </w:t>
      </w:r>
      <w:r w:rsidR="0079574B" w:rsidRPr="00831AA0">
        <w:rPr>
          <w:b w:val="0"/>
        </w:rPr>
        <w:t xml:space="preserve">is solely responsible for </w:t>
      </w:r>
      <w:r w:rsidR="0095040B">
        <w:rPr>
          <w:b w:val="0"/>
        </w:rPr>
        <w:t>performing the</w:t>
      </w:r>
      <w:r w:rsidR="0079574B" w:rsidRPr="00831AA0">
        <w:rPr>
          <w:b w:val="0"/>
        </w:rPr>
        <w:t xml:space="preserve"> </w:t>
      </w:r>
      <w:r w:rsidR="00B74840">
        <w:rPr>
          <w:b w:val="0"/>
        </w:rPr>
        <w:t>Services</w:t>
      </w:r>
      <w:r w:rsidR="0079574B" w:rsidRPr="00831AA0">
        <w:rPr>
          <w:b w:val="0"/>
        </w:rPr>
        <w:t xml:space="preserve">. </w:t>
      </w:r>
      <w:r w:rsidR="00B74840">
        <w:rPr>
          <w:b w:val="0"/>
        </w:rPr>
        <w:t>Provider</w:t>
      </w:r>
      <w:r w:rsidR="0079574B" w:rsidRPr="00831AA0">
        <w:rPr>
          <w:b w:val="0"/>
        </w:rPr>
        <w:t xml:space="preserve"> represents and warrants that </w:t>
      </w:r>
      <w:r w:rsidR="00B74840">
        <w:rPr>
          <w:b w:val="0"/>
        </w:rPr>
        <w:t>Provider and Provider’s</w:t>
      </w:r>
      <w:r w:rsidR="0079574B" w:rsidRPr="00831AA0">
        <w:rPr>
          <w:b w:val="0"/>
        </w:rPr>
        <w:t xml:space="preserve"> employees, and agents are not officers, agents, or employees of District.</w:t>
      </w:r>
      <w:r w:rsidR="00CF1798" w:rsidRPr="00831AA0">
        <w:rPr>
          <w:b w:val="0"/>
        </w:rPr>
        <w:t xml:space="preserve"> </w:t>
      </w:r>
      <w:r w:rsidR="00B74840">
        <w:rPr>
          <w:b w:val="0"/>
        </w:rPr>
        <w:t>Provider</w:t>
      </w:r>
      <w:r w:rsidR="00FB4077" w:rsidRPr="00831AA0">
        <w:rPr>
          <w:b w:val="0"/>
        </w:rPr>
        <w:t xml:space="preserve"> acknowledges and agrees </w:t>
      </w:r>
      <w:r w:rsidR="0095040B">
        <w:rPr>
          <w:b w:val="0"/>
        </w:rPr>
        <w:t xml:space="preserve">that </w:t>
      </w:r>
      <w:r w:rsidR="00FB4077" w:rsidRPr="00831AA0">
        <w:rPr>
          <w:b w:val="0"/>
        </w:rPr>
        <w:t xml:space="preserve">any personnel performing the </w:t>
      </w:r>
      <w:r w:rsidR="00B74840">
        <w:rPr>
          <w:b w:val="0"/>
        </w:rPr>
        <w:t>Services</w:t>
      </w:r>
      <w:r w:rsidR="00FB4077" w:rsidRPr="00831AA0">
        <w:rPr>
          <w:b w:val="0"/>
        </w:rPr>
        <w:t xml:space="preserve"> shall at all times be under </w:t>
      </w:r>
      <w:r w:rsidR="00B74840">
        <w:rPr>
          <w:b w:val="0"/>
        </w:rPr>
        <w:t>Provider</w:t>
      </w:r>
      <w:r w:rsidR="00FB4077" w:rsidRPr="00831AA0">
        <w:rPr>
          <w:b w:val="0"/>
        </w:rPr>
        <w:t xml:space="preserve">'s exclusive </w:t>
      </w:r>
      <w:r w:rsidR="00FB4077" w:rsidRPr="00831AA0">
        <w:rPr>
          <w:b w:val="0"/>
        </w:rPr>
        <w:lastRenderedPageBreak/>
        <w:t xml:space="preserve">direction and control, and that </w:t>
      </w:r>
      <w:r w:rsidR="00B74840">
        <w:rPr>
          <w:b w:val="0"/>
        </w:rPr>
        <w:t>Provider</w:t>
      </w:r>
      <w:r w:rsidR="00FB4077" w:rsidRPr="00831AA0">
        <w:rPr>
          <w:b w:val="0"/>
        </w:rPr>
        <w:t xml:space="preserve"> is solely responsible for payment of all </w:t>
      </w:r>
      <w:r w:rsidR="00D433B2" w:rsidRPr="00831AA0">
        <w:rPr>
          <w:b w:val="0"/>
        </w:rPr>
        <w:t xml:space="preserve">compensation, </w:t>
      </w:r>
      <w:r w:rsidR="00FB4077" w:rsidRPr="00831AA0">
        <w:rPr>
          <w:b w:val="0"/>
        </w:rPr>
        <w:t xml:space="preserve">wages, salaries, </w:t>
      </w:r>
      <w:r w:rsidR="00D433B2" w:rsidRPr="00831AA0">
        <w:rPr>
          <w:b w:val="0"/>
        </w:rPr>
        <w:t xml:space="preserve">benefits, </w:t>
      </w:r>
      <w:r w:rsidR="00FB4077" w:rsidRPr="00831AA0">
        <w:rPr>
          <w:b w:val="0"/>
        </w:rPr>
        <w:t xml:space="preserve">and other amounts due to such personnel. </w:t>
      </w:r>
      <w:r w:rsidR="00B74840">
        <w:rPr>
          <w:b w:val="0"/>
        </w:rPr>
        <w:t>Provider</w:t>
      </w:r>
      <w:r w:rsidR="0079574B" w:rsidRPr="00831AA0">
        <w:rPr>
          <w:b w:val="0"/>
        </w:rPr>
        <w:t xml:space="preserve"> </w:t>
      </w:r>
      <w:r w:rsidR="00FB4077" w:rsidRPr="00831AA0">
        <w:rPr>
          <w:b w:val="0"/>
        </w:rPr>
        <w:t xml:space="preserve">further </w:t>
      </w:r>
      <w:r w:rsidR="00C520DB" w:rsidRPr="00831AA0">
        <w:rPr>
          <w:b w:val="0"/>
        </w:rPr>
        <w:t xml:space="preserve">acknowledges and agrees that </w:t>
      </w:r>
      <w:r w:rsidR="00B74840">
        <w:rPr>
          <w:b w:val="0"/>
        </w:rPr>
        <w:t>Provider</w:t>
      </w:r>
      <w:r w:rsidR="00C520DB" w:rsidRPr="00831AA0">
        <w:rPr>
          <w:b w:val="0"/>
        </w:rPr>
        <w:t xml:space="preserve"> </w:t>
      </w:r>
      <w:r w:rsidR="0079574B" w:rsidRPr="00831AA0">
        <w:rPr>
          <w:b w:val="0"/>
        </w:rPr>
        <w:t xml:space="preserve">shall be </w:t>
      </w:r>
      <w:r w:rsidR="00FB4077" w:rsidRPr="00831AA0">
        <w:rPr>
          <w:b w:val="0"/>
        </w:rPr>
        <w:t xml:space="preserve">solely </w:t>
      </w:r>
      <w:r w:rsidR="0079574B" w:rsidRPr="00831AA0">
        <w:rPr>
          <w:b w:val="0"/>
        </w:rPr>
        <w:t xml:space="preserve">responsible for </w:t>
      </w:r>
      <w:r w:rsidR="0095040B">
        <w:rPr>
          <w:b w:val="0"/>
        </w:rPr>
        <w:t xml:space="preserve">payment of </w:t>
      </w:r>
      <w:r w:rsidR="0079574B" w:rsidRPr="00831AA0">
        <w:rPr>
          <w:b w:val="0"/>
        </w:rPr>
        <w:t xml:space="preserve">any and all </w:t>
      </w:r>
      <w:r w:rsidR="0095040B">
        <w:rPr>
          <w:b w:val="0"/>
        </w:rPr>
        <w:t xml:space="preserve">taxes and </w:t>
      </w:r>
      <w:r w:rsidR="0079574B" w:rsidRPr="00831AA0">
        <w:rPr>
          <w:b w:val="0"/>
        </w:rPr>
        <w:t xml:space="preserve">fees applicable </w:t>
      </w:r>
      <w:r w:rsidR="0095040B">
        <w:rPr>
          <w:b w:val="0"/>
        </w:rPr>
        <w:t>the</w:t>
      </w:r>
      <w:r w:rsidR="0079574B" w:rsidRPr="00831AA0">
        <w:rPr>
          <w:b w:val="0"/>
        </w:rPr>
        <w:t xml:space="preserve"> </w:t>
      </w:r>
      <w:r w:rsidR="00B74840">
        <w:rPr>
          <w:b w:val="0"/>
        </w:rPr>
        <w:t>Services</w:t>
      </w:r>
      <w:r w:rsidR="00FB4077" w:rsidRPr="00831AA0">
        <w:rPr>
          <w:b w:val="0"/>
        </w:rPr>
        <w:t xml:space="preserve">, including, but not limited to, </w:t>
      </w:r>
      <w:r w:rsidR="0095040B" w:rsidRPr="00831AA0">
        <w:rPr>
          <w:b w:val="0"/>
        </w:rPr>
        <w:t>all federal, state, and local taxes</w:t>
      </w:r>
      <w:r w:rsidR="0095040B">
        <w:rPr>
          <w:b w:val="0"/>
        </w:rPr>
        <w:t>,</w:t>
      </w:r>
      <w:r w:rsidR="0095040B" w:rsidRPr="00831AA0">
        <w:rPr>
          <w:b w:val="0"/>
        </w:rPr>
        <w:t xml:space="preserve"> </w:t>
      </w:r>
      <w:r w:rsidR="00FB4077" w:rsidRPr="00831AA0">
        <w:rPr>
          <w:b w:val="0"/>
        </w:rPr>
        <w:t>social security taxes, income tax withholding, unemployment insurance, workers' compensation insurance</w:t>
      </w:r>
      <w:r w:rsidR="0079574B" w:rsidRPr="00831AA0">
        <w:rPr>
          <w:b w:val="0"/>
        </w:rPr>
        <w:t>.</w:t>
      </w:r>
      <w:r w:rsidR="00FB4077" w:rsidRPr="006D4D1B">
        <w:t xml:space="preserve"> </w:t>
      </w:r>
    </w:p>
    <w:p w14:paraId="68FE00CF" w14:textId="77777777" w:rsidR="00C520DB" w:rsidRPr="006D4D1B" w:rsidRDefault="00C520DB" w:rsidP="00D433B2">
      <w:pPr>
        <w:rPr>
          <w:rFonts w:ascii="Times New Roman" w:hAnsi="Times New Roman" w:cs="Times New Roman"/>
          <w:sz w:val="24"/>
        </w:rPr>
      </w:pPr>
    </w:p>
    <w:p w14:paraId="615E24C3" w14:textId="57358051" w:rsidR="00404A95" w:rsidRPr="006D4D1B" w:rsidRDefault="00C9451E" w:rsidP="00831AA0">
      <w:pPr>
        <w:pStyle w:val="Heading2"/>
      </w:pPr>
      <w:r w:rsidRPr="006D4D1B">
        <w:t>C</w:t>
      </w:r>
      <w:r w:rsidR="00720544" w:rsidRPr="006D4D1B">
        <w:t xml:space="preserve">ompliance with Applicable Law. </w:t>
      </w:r>
      <w:r w:rsidR="00B74840">
        <w:rPr>
          <w:b w:val="0"/>
        </w:rPr>
        <w:t>Provider</w:t>
      </w:r>
      <w:r w:rsidRPr="00831AA0">
        <w:rPr>
          <w:b w:val="0"/>
        </w:rPr>
        <w:t xml:space="preserve"> shall comply with all federal, state, and local laws</w:t>
      </w:r>
      <w:r w:rsidR="001D6F24" w:rsidRPr="00831AA0">
        <w:rPr>
          <w:b w:val="0"/>
        </w:rPr>
        <w:t>,</w:t>
      </w:r>
      <w:r w:rsidR="00404A95" w:rsidRPr="00831AA0">
        <w:rPr>
          <w:b w:val="0"/>
        </w:rPr>
        <w:t xml:space="preserve"> regulations, </w:t>
      </w:r>
      <w:r w:rsidR="00F422D5">
        <w:rPr>
          <w:b w:val="0"/>
        </w:rPr>
        <w:t xml:space="preserve">and </w:t>
      </w:r>
      <w:r w:rsidR="00404A95" w:rsidRPr="00831AA0">
        <w:rPr>
          <w:b w:val="0"/>
        </w:rPr>
        <w:t xml:space="preserve">administrative rules, </w:t>
      </w:r>
      <w:r w:rsidR="00F422D5">
        <w:rPr>
          <w:b w:val="0"/>
        </w:rPr>
        <w:t>as well as all</w:t>
      </w:r>
      <w:r w:rsidR="00831AA0" w:rsidRPr="00831AA0">
        <w:rPr>
          <w:b w:val="0"/>
        </w:rPr>
        <w:t xml:space="preserve"> </w:t>
      </w:r>
      <w:r w:rsidR="00404A95" w:rsidRPr="00831AA0">
        <w:rPr>
          <w:b w:val="0"/>
        </w:rPr>
        <w:t>District policies and procedures</w:t>
      </w:r>
      <w:r w:rsidR="001D6F24" w:rsidRPr="00831AA0">
        <w:rPr>
          <w:b w:val="0"/>
        </w:rPr>
        <w:t xml:space="preserve"> </w:t>
      </w:r>
      <w:r w:rsidRPr="00831AA0">
        <w:rPr>
          <w:b w:val="0"/>
        </w:rPr>
        <w:t>applicable to public contracts and</w:t>
      </w:r>
      <w:r w:rsidR="00FA48D9" w:rsidRPr="00831AA0">
        <w:rPr>
          <w:b w:val="0"/>
        </w:rPr>
        <w:t xml:space="preserve"> to</w:t>
      </w:r>
      <w:r w:rsidRPr="00831AA0">
        <w:rPr>
          <w:b w:val="0"/>
        </w:rPr>
        <w:t xml:space="preserve"> the </w:t>
      </w:r>
      <w:r w:rsidR="009B7A5B">
        <w:rPr>
          <w:b w:val="0"/>
        </w:rPr>
        <w:t>Services</w:t>
      </w:r>
      <w:r w:rsidR="00404A95" w:rsidRPr="00831AA0">
        <w:rPr>
          <w:b w:val="0"/>
        </w:rPr>
        <w:t>, including but not limited to all of the following:</w:t>
      </w:r>
    </w:p>
    <w:p w14:paraId="4968E0F8" w14:textId="77777777" w:rsidR="00404A95" w:rsidRPr="006D4D1B" w:rsidRDefault="00404A95" w:rsidP="00404A95">
      <w:pPr>
        <w:rPr>
          <w:rFonts w:ascii="Times New Roman" w:hAnsi="Times New Roman" w:cs="Times New Roman"/>
          <w:sz w:val="24"/>
        </w:rPr>
      </w:pPr>
    </w:p>
    <w:p w14:paraId="4D2BC2FD" w14:textId="29DD223D" w:rsidR="005961AB" w:rsidRPr="006D4D1B" w:rsidRDefault="00404A95" w:rsidP="00F10C27">
      <w:pPr>
        <w:pStyle w:val="Heading3"/>
        <w:numPr>
          <w:ilvl w:val="0"/>
          <w:numId w:val="36"/>
        </w:numPr>
      </w:pPr>
      <w:r w:rsidRPr="00F10C27">
        <w:rPr>
          <w:u w:val="single"/>
        </w:rPr>
        <w:t>Licensing Requirements</w:t>
      </w:r>
      <w:r w:rsidRPr="006D4D1B">
        <w:t xml:space="preserve">. </w:t>
      </w:r>
      <w:r w:rsidR="00B74840">
        <w:t>Provider</w:t>
      </w:r>
      <w:r w:rsidR="005961AB" w:rsidRPr="006D4D1B">
        <w:t xml:space="preserve"> covenants and agrees to </w:t>
      </w:r>
      <w:r w:rsidR="005B2CD5" w:rsidRPr="006D4D1B">
        <w:t xml:space="preserve">obtain and </w:t>
      </w:r>
      <w:r w:rsidR="005961AB" w:rsidRPr="006D4D1B">
        <w:t xml:space="preserve">maintain, during the term of this </w:t>
      </w:r>
      <w:r w:rsidR="00CE7EC6" w:rsidRPr="006D4D1B">
        <w:t>Agreement</w:t>
      </w:r>
      <w:r w:rsidR="005961AB" w:rsidRPr="006D4D1B">
        <w:t xml:space="preserve">, all necessary government and professional licenses, </w:t>
      </w:r>
      <w:r w:rsidR="005B2CD5" w:rsidRPr="006D4D1B">
        <w:t xml:space="preserve">permits, </w:t>
      </w:r>
      <w:r w:rsidR="005961AB" w:rsidRPr="006D4D1B">
        <w:t xml:space="preserve">certifications and incidents of authority required for the legal performance of the </w:t>
      </w:r>
      <w:r w:rsidR="009B7A5B">
        <w:t>Services</w:t>
      </w:r>
      <w:r w:rsidR="005961AB" w:rsidRPr="006D4D1B">
        <w:t xml:space="preserve">. </w:t>
      </w:r>
      <w:r w:rsidR="00B74840">
        <w:t>Provider</w:t>
      </w:r>
      <w:r w:rsidR="005B2CD5" w:rsidRPr="006D4D1B">
        <w:t xml:space="preserve"> shall immediately notify District in the event any license, permit or certification denial, suspension, revocation, or non-renewal. </w:t>
      </w:r>
      <w:r w:rsidR="005961AB" w:rsidRPr="006D4D1B">
        <w:t>District maintains the right to request and immediately receive evidence of proper licensu</w:t>
      </w:r>
      <w:r w:rsidR="0095040B">
        <w:t>re and certificates at any time during the term of this Agreement</w:t>
      </w:r>
      <w:r w:rsidR="005961AB" w:rsidRPr="006D4D1B">
        <w:t>.</w:t>
      </w:r>
    </w:p>
    <w:p w14:paraId="03B61528" w14:textId="77777777" w:rsidR="007D76CD" w:rsidRPr="006D4D1B" w:rsidRDefault="007D76CD" w:rsidP="007D76CD">
      <w:pPr>
        <w:rPr>
          <w:rFonts w:ascii="Times New Roman" w:hAnsi="Times New Roman" w:cs="Times New Roman"/>
          <w:sz w:val="24"/>
        </w:rPr>
      </w:pPr>
    </w:p>
    <w:p w14:paraId="6C04EEB8" w14:textId="2F06F0D9" w:rsidR="007D76CD" w:rsidRPr="006D4D1B" w:rsidRDefault="007D76CD" w:rsidP="00F10C27">
      <w:pPr>
        <w:pStyle w:val="Heading3"/>
      </w:pPr>
      <w:r w:rsidRPr="006D4D1B">
        <w:rPr>
          <w:u w:val="single"/>
        </w:rPr>
        <w:t>Conflicts of Interest</w:t>
      </w:r>
      <w:r w:rsidRPr="006D4D1B">
        <w:t xml:space="preserve">. </w:t>
      </w:r>
      <w:r w:rsidR="00B74840">
        <w:t>Provider</w:t>
      </w:r>
      <w:r w:rsidR="00A647DF">
        <w:t xml:space="preserve"> warrants and covenants that Provider</w:t>
      </w:r>
      <w:r w:rsidR="00B86A33" w:rsidRPr="006D4D1B">
        <w:t xml:space="preserve"> presently has no interest in, nor shall any interest be hereinafter acquired in, any matter which will render </w:t>
      </w:r>
      <w:r w:rsidR="009B7A5B">
        <w:t>this Agreement</w:t>
      </w:r>
      <w:r w:rsidR="00B86A33" w:rsidRPr="006D4D1B">
        <w:t xml:space="preserve"> a violation of any </w:t>
      </w:r>
      <w:r w:rsidR="00B86A33" w:rsidRPr="006D4D1B">
        <w:lastRenderedPageBreak/>
        <w:t xml:space="preserve">applicable state, local, or federal law, or District policy, </w:t>
      </w:r>
      <w:r w:rsidR="0095040B">
        <w:t xml:space="preserve">regarding conflicts of interest, </w:t>
      </w:r>
      <w:r w:rsidR="00B86A33" w:rsidRPr="006D4D1B">
        <w:t xml:space="preserve">including, but not limited to, Government Code section 1090. </w:t>
      </w:r>
      <w:r w:rsidR="00B74840">
        <w:t>Provider</w:t>
      </w:r>
      <w:r w:rsidR="00B86A33" w:rsidRPr="006D4D1B">
        <w:t xml:space="preserve"> shall comply with all provisions of the Political Reform Act and implementing regulations, as applicable, and in accordance with the District’s Conflict of Interest Code. </w:t>
      </w:r>
      <w:r w:rsidRPr="006D4D1B">
        <w:t xml:space="preserve">If any principal provider of the </w:t>
      </w:r>
      <w:r w:rsidR="009B7A5B">
        <w:t>Services</w:t>
      </w:r>
      <w:r w:rsidRPr="006D4D1B">
        <w:t xml:space="preserve"> is a "consultant" for the purposes of the Fair Political Practices Act (Gov. Code § 81000 et seq.), each such person shall comply with Form 721 Statement of Economic Interests filing requirements in accordance with state or City local Conflict of Interest Code. If any conflict of interest should hereinafter arise, </w:t>
      </w:r>
      <w:r w:rsidR="00B74840">
        <w:t>Provider</w:t>
      </w:r>
      <w:r w:rsidRPr="006D4D1B">
        <w:t xml:space="preserve"> shall promptly notify District of the existence of such conflict of interest. The existence of a conflict of interest which violates any applicable state, local, or federal law</w:t>
      </w:r>
      <w:r w:rsidR="00F422D5">
        <w:t>, or District policy</w:t>
      </w:r>
      <w:r w:rsidRPr="006D4D1B">
        <w:t xml:space="preserve"> shall be cause for immediate termination of this Agreement.</w:t>
      </w:r>
    </w:p>
    <w:p w14:paraId="66532294" w14:textId="77777777" w:rsidR="001164AD" w:rsidRPr="006D4D1B" w:rsidRDefault="001164AD" w:rsidP="001164AD">
      <w:pPr>
        <w:rPr>
          <w:rFonts w:ascii="Times New Roman" w:hAnsi="Times New Roman" w:cs="Times New Roman"/>
          <w:sz w:val="24"/>
        </w:rPr>
      </w:pPr>
    </w:p>
    <w:p w14:paraId="5696331A" w14:textId="65005A1D" w:rsidR="001164AD" w:rsidRPr="006D4D1B" w:rsidRDefault="001164AD" w:rsidP="00F10C27">
      <w:pPr>
        <w:pStyle w:val="Heading3"/>
      </w:pPr>
      <w:r w:rsidRPr="006D4D1B">
        <w:rPr>
          <w:u w:val="single"/>
          <w:lang w:val="fr-FR"/>
        </w:rPr>
        <w:t>Non-Discrimination</w:t>
      </w:r>
      <w:r w:rsidRPr="006D4D1B">
        <w:rPr>
          <w:lang w:val="fr-FR"/>
        </w:rPr>
        <w:t xml:space="preserve">. </w:t>
      </w:r>
      <w:r w:rsidR="00B74840">
        <w:t>Provider</w:t>
      </w:r>
      <w:r w:rsidRPr="006D4D1B">
        <w:t xml:space="preserve"> represents that it is an equal opportunity employer and acknowledges that it shall not subject any person to unlawful discrimination based on race, color, gender, age, religion, national origin, U.S. military veteran status, marital status, sexual orientation, disability, source of income, or political affiliation in programs, activities, services, benefits, or employment in connection with this Agreement. </w:t>
      </w:r>
    </w:p>
    <w:p w14:paraId="5B8ED3FF" w14:textId="77777777" w:rsidR="001164AD" w:rsidRPr="006D4D1B" w:rsidRDefault="001164AD" w:rsidP="001164AD">
      <w:pPr>
        <w:rPr>
          <w:rFonts w:ascii="Times New Roman" w:hAnsi="Times New Roman" w:cs="Times New Roman"/>
          <w:sz w:val="24"/>
        </w:rPr>
      </w:pPr>
    </w:p>
    <w:p w14:paraId="56D5E230" w14:textId="3810F3E9" w:rsidR="001164AD" w:rsidRPr="006D4D1B" w:rsidRDefault="001164AD" w:rsidP="00F10C27">
      <w:pPr>
        <w:pStyle w:val="Heading3"/>
      </w:pPr>
      <w:r w:rsidRPr="006D4D1B">
        <w:rPr>
          <w:u w:val="single"/>
        </w:rPr>
        <w:t>Minority/Disadvantaged Enterprise Programs</w:t>
      </w:r>
      <w:r w:rsidRPr="006D4D1B">
        <w:t xml:space="preserve">. </w:t>
      </w:r>
      <w:r w:rsidR="00B74840">
        <w:t>Provider</w:t>
      </w:r>
      <w:r w:rsidRPr="006D4D1B">
        <w:t xml:space="preserve"> agrees to comply with all relevant provisions any Minority Business Enterprise (MBE) program, Disadvantage </w:t>
      </w:r>
      <w:r w:rsidRPr="006D4D1B">
        <w:lastRenderedPageBreak/>
        <w:t xml:space="preserve">Enterprise Program, Disabled Veterans Business Enterprise (DVBE), or other related programs or policies currently in effect or hereinafter enacted by the District. </w:t>
      </w:r>
    </w:p>
    <w:p w14:paraId="1785F085" w14:textId="77777777" w:rsidR="00404A95" w:rsidRPr="006D4D1B" w:rsidRDefault="00404A95" w:rsidP="00404A95">
      <w:pPr>
        <w:rPr>
          <w:rFonts w:ascii="Times New Roman" w:hAnsi="Times New Roman" w:cs="Times New Roman"/>
          <w:sz w:val="24"/>
        </w:rPr>
      </w:pPr>
    </w:p>
    <w:p w14:paraId="0B0FAFAB" w14:textId="5DAA361A" w:rsidR="00404A95" w:rsidRPr="00F422D5" w:rsidRDefault="00404A95" w:rsidP="00F10C27">
      <w:pPr>
        <w:pStyle w:val="Heading3"/>
        <w:rPr>
          <w:b/>
          <w:color w:val="FF0000"/>
        </w:rPr>
      </w:pPr>
      <w:commentRangeStart w:id="1"/>
      <w:r w:rsidRPr="00F422D5">
        <w:rPr>
          <w:b/>
          <w:color w:val="FF0000"/>
          <w:u w:val="single"/>
        </w:rPr>
        <w:t>[Mandatory Reporter Requirements</w:t>
      </w:r>
      <w:r w:rsidRPr="00F422D5">
        <w:rPr>
          <w:b/>
          <w:color w:val="FF0000"/>
        </w:rPr>
        <w:t xml:space="preserve">: </w:t>
      </w:r>
      <w:r w:rsidR="00B74840">
        <w:rPr>
          <w:b/>
          <w:color w:val="FF0000"/>
        </w:rPr>
        <w:t>Provider</w:t>
      </w:r>
      <w:r w:rsidRPr="00F422D5">
        <w:rPr>
          <w:b/>
          <w:color w:val="FF0000"/>
        </w:rPr>
        <w:t xml:space="preserve"> acknowledges and understands that, pur</w:t>
      </w:r>
      <w:r w:rsidR="00A35A58">
        <w:rPr>
          <w:b/>
          <w:color w:val="FF0000"/>
        </w:rPr>
        <w:t>suant to California Penal Code s</w:t>
      </w:r>
      <w:r w:rsidRPr="00F422D5">
        <w:rPr>
          <w:b/>
          <w:color w:val="FF0000"/>
        </w:rPr>
        <w:t xml:space="preserve">ection 11165.7, </w:t>
      </w:r>
      <w:r w:rsidR="009B7A5B">
        <w:rPr>
          <w:b/>
          <w:color w:val="FF0000"/>
        </w:rPr>
        <w:t>each person</w:t>
      </w:r>
      <w:r w:rsidRPr="00F422D5">
        <w:rPr>
          <w:b/>
          <w:color w:val="FF0000"/>
        </w:rPr>
        <w:t xml:space="preserve"> whose duties under the Scope of </w:t>
      </w:r>
      <w:r w:rsidR="009B7A5B">
        <w:rPr>
          <w:b/>
          <w:color w:val="FF0000"/>
        </w:rPr>
        <w:t>Services</w:t>
      </w:r>
      <w:r w:rsidRPr="00F422D5">
        <w:rPr>
          <w:b/>
          <w:color w:val="FF0000"/>
        </w:rPr>
        <w:t xml:space="preserve"> include contact and supervision of children </w:t>
      </w:r>
      <w:r w:rsidR="009B7A5B">
        <w:rPr>
          <w:b/>
          <w:color w:val="FF0000"/>
        </w:rPr>
        <w:t>is a</w:t>
      </w:r>
      <w:r w:rsidRPr="00F422D5">
        <w:rPr>
          <w:b/>
          <w:color w:val="FF0000"/>
        </w:rPr>
        <w:t xml:space="preserve"> man</w:t>
      </w:r>
      <w:r w:rsidR="00621B5E">
        <w:rPr>
          <w:b/>
          <w:color w:val="FF0000"/>
        </w:rPr>
        <w:t>datory reporter</w:t>
      </w:r>
      <w:r w:rsidRPr="00F422D5">
        <w:rPr>
          <w:b/>
          <w:color w:val="FF0000"/>
        </w:rPr>
        <w:t xml:space="preserve"> of known or suspected instances of child abuse or neglect. </w:t>
      </w:r>
      <w:r w:rsidR="00B74840">
        <w:rPr>
          <w:b/>
          <w:color w:val="FF0000"/>
        </w:rPr>
        <w:t>Provider</w:t>
      </w:r>
      <w:r w:rsidRPr="00F422D5">
        <w:rPr>
          <w:b/>
          <w:color w:val="FF0000"/>
        </w:rPr>
        <w:t xml:space="preserve"> </w:t>
      </w:r>
      <w:r w:rsidR="009B7A5B">
        <w:rPr>
          <w:b/>
          <w:color w:val="FF0000"/>
        </w:rPr>
        <w:t>is responsible for ensuring</w:t>
      </w:r>
      <w:r w:rsidRPr="00F422D5">
        <w:rPr>
          <w:b/>
          <w:color w:val="FF0000"/>
        </w:rPr>
        <w:t xml:space="preserve"> that </w:t>
      </w:r>
      <w:r w:rsidR="009B7A5B">
        <w:rPr>
          <w:b/>
          <w:color w:val="FF0000"/>
        </w:rPr>
        <w:t>every mandatory reporter</w:t>
      </w:r>
      <w:r w:rsidRPr="00F422D5">
        <w:rPr>
          <w:b/>
          <w:color w:val="FF0000"/>
        </w:rPr>
        <w:t xml:space="preserve"> </w:t>
      </w:r>
      <w:r w:rsidR="009B7A5B">
        <w:rPr>
          <w:b/>
          <w:color w:val="FF0000"/>
        </w:rPr>
        <w:t>takes</w:t>
      </w:r>
      <w:r w:rsidRPr="00F422D5">
        <w:rPr>
          <w:b/>
          <w:color w:val="FF0000"/>
        </w:rPr>
        <w:t xml:space="preserve"> the Child Abuse Mandated Reporter Educators Training Module within six weeks of hire and annually thereafter within the first six weeks of each school year. </w:t>
      </w:r>
      <w:r w:rsidR="00B74840">
        <w:rPr>
          <w:b/>
          <w:color w:val="FF0000"/>
        </w:rPr>
        <w:t>Provider</w:t>
      </w:r>
      <w:r w:rsidRPr="00F422D5">
        <w:rPr>
          <w:b/>
          <w:color w:val="FF0000"/>
        </w:rPr>
        <w:t xml:space="preserve"> will ensure that </w:t>
      </w:r>
      <w:r w:rsidR="009B7A5B">
        <w:rPr>
          <w:b/>
          <w:color w:val="FF0000"/>
        </w:rPr>
        <w:t xml:space="preserve">each </w:t>
      </w:r>
      <w:r w:rsidRPr="00F422D5">
        <w:rPr>
          <w:b/>
          <w:color w:val="FF0000"/>
        </w:rPr>
        <w:t>mandatory reporter execute</w:t>
      </w:r>
      <w:r w:rsidR="009B7A5B">
        <w:rPr>
          <w:b/>
          <w:color w:val="FF0000"/>
        </w:rPr>
        <w:t>s</w:t>
      </w:r>
      <w:r w:rsidRPr="00F422D5">
        <w:rPr>
          <w:b/>
          <w:color w:val="FF0000"/>
        </w:rPr>
        <w:t xml:space="preserve"> an Employee Acknowledgement Form and a Suspected Child Abuse Reporting Acknowledgement Form. </w:t>
      </w:r>
      <w:r w:rsidR="00B74840">
        <w:rPr>
          <w:b/>
          <w:color w:val="FF0000"/>
        </w:rPr>
        <w:t>Provider</w:t>
      </w:r>
      <w:r w:rsidRPr="00F422D5">
        <w:rPr>
          <w:b/>
          <w:color w:val="FF0000"/>
        </w:rPr>
        <w:t xml:space="preserve"> will provide copies of each of these signed forms for each </w:t>
      </w:r>
      <w:r w:rsidR="009B7A5B">
        <w:rPr>
          <w:b/>
          <w:color w:val="FF0000"/>
        </w:rPr>
        <w:t>mandatory reporter</w:t>
      </w:r>
      <w:r w:rsidRPr="00F422D5">
        <w:rPr>
          <w:b/>
          <w:color w:val="FF0000"/>
        </w:rPr>
        <w:t xml:space="preserve"> to </w:t>
      </w:r>
      <w:r w:rsidR="00685707">
        <w:rPr>
          <w:b/>
          <w:color w:val="FF0000"/>
        </w:rPr>
        <w:t xml:space="preserve">the </w:t>
      </w:r>
      <w:r w:rsidRPr="00F422D5">
        <w:rPr>
          <w:b/>
          <w:color w:val="FF0000"/>
        </w:rPr>
        <w:t>District within six weeks of the hire of the mandatory reporter and annually.]</w:t>
      </w:r>
    </w:p>
    <w:p w14:paraId="0868D5FE" w14:textId="77777777" w:rsidR="00404A95" w:rsidRPr="006D4D1B" w:rsidRDefault="00404A95" w:rsidP="00404A95">
      <w:pPr>
        <w:rPr>
          <w:rFonts w:ascii="Times New Roman" w:hAnsi="Times New Roman" w:cs="Times New Roman"/>
          <w:sz w:val="24"/>
        </w:rPr>
      </w:pPr>
    </w:p>
    <w:p w14:paraId="73D2F07C" w14:textId="23B69315" w:rsidR="00404A95" w:rsidRPr="00F422D5" w:rsidRDefault="00404A95" w:rsidP="00F10C27">
      <w:pPr>
        <w:pStyle w:val="Heading3"/>
        <w:rPr>
          <w:b/>
          <w:color w:val="FF0000"/>
        </w:rPr>
      </w:pPr>
      <w:commentRangeStart w:id="2"/>
      <w:r w:rsidRPr="00F422D5">
        <w:rPr>
          <w:b/>
          <w:color w:val="FF0000"/>
          <w:u w:val="single"/>
        </w:rPr>
        <w:t>[Live Screen Criminal Background Check Requirements</w:t>
      </w:r>
      <w:r w:rsidRPr="00F422D5">
        <w:rPr>
          <w:b/>
          <w:color w:val="FF0000"/>
        </w:rPr>
        <w:t xml:space="preserve">: </w:t>
      </w:r>
      <w:r w:rsidR="00B74840">
        <w:rPr>
          <w:b/>
          <w:color w:val="FF0000"/>
        </w:rPr>
        <w:t>Provider</w:t>
      </w:r>
      <w:r w:rsidRPr="00F422D5">
        <w:rPr>
          <w:b/>
          <w:color w:val="FF0000"/>
        </w:rPr>
        <w:t xml:space="preserve">, at its sole cost and expense, and as necessary to satisfy the requirements of Education Code (EC) section 45125.1 and 45125.2 or District policy, will </w:t>
      </w:r>
      <w:r w:rsidR="00685707">
        <w:rPr>
          <w:b/>
          <w:color w:val="FF0000"/>
        </w:rPr>
        <w:t>ensure that all required</w:t>
      </w:r>
      <w:r w:rsidRPr="00F422D5">
        <w:rPr>
          <w:b/>
          <w:color w:val="FF0000"/>
        </w:rPr>
        <w:t xml:space="preserve"> criminal background checks</w:t>
      </w:r>
      <w:r w:rsidR="00685707">
        <w:rPr>
          <w:b/>
          <w:color w:val="FF0000"/>
        </w:rPr>
        <w:t xml:space="preserve"> are timely conducted</w:t>
      </w:r>
      <w:r w:rsidRPr="00F422D5">
        <w:rPr>
          <w:b/>
          <w:color w:val="FF0000"/>
        </w:rPr>
        <w:t xml:space="preserve">. If required by EC section 45125.1, </w:t>
      </w:r>
      <w:r w:rsidR="00B74840">
        <w:rPr>
          <w:b/>
          <w:color w:val="FF0000"/>
        </w:rPr>
        <w:t>Provider</w:t>
      </w:r>
      <w:r w:rsidRPr="00F422D5">
        <w:rPr>
          <w:b/>
          <w:color w:val="FF0000"/>
        </w:rPr>
        <w:t xml:space="preserve"> must provide for the </w:t>
      </w:r>
      <w:r w:rsidRPr="00F422D5">
        <w:rPr>
          <w:b/>
          <w:color w:val="FF0000"/>
        </w:rPr>
        <w:lastRenderedPageBreak/>
        <w:t xml:space="preserve">completion of a Fingerprint Certification form, in the District’s required format, prior to any of the </w:t>
      </w:r>
      <w:r w:rsidR="00B74840">
        <w:rPr>
          <w:b/>
          <w:color w:val="FF0000"/>
        </w:rPr>
        <w:t>Provider</w:t>
      </w:r>
      <w:r w:rsidR="00B7597C">
        <w:rPr>
          <w:b/>
          <w:color w:val="FF0000"/>
        </w:rPr>
        <w:t>’s personnel</w:t>
      </w:r>
      <w:r w:rsidRPr="00F422D5">
        <w:rPr>
          <w:b/>
          <w:color w:val="FF0000"/>
        </w:rPr>
        <w:t xml:space="preserve">, who are anticipated to come into contact with the District's students. </w:t>
      </w:r>
      <w:r w:rsidR="00B74840">
        <w:rPr>
          <w:b/>
          <w:color w:val="FF0000"/>
        </w:rPr>
        <w:t>Provider</w:t>
      </w:r>
      <w:r w:rsidRPr="00F422D5">
        <w:rPr>
          <w:b/>
          <w:color w:val="FF0000"/>
        </w:rPr>
        <w:t xml:space="preserve"> further acknowledges that other fingerprinting requirements may apply, as set forth in Education Code section 45125 et seq., and </w:t>
      </w:r>
      <w:r w:rsidR="00685707">
        <w:rPr>
          <w:b/>
          <w:color w:val="FF0000"/>
        </w:rPr>
        <w:t xml:space="preserve">that </w:t>
      </w:r>
      <w:r w:rsidR="00B74840">
        <w:rPr>
          <w:b/>
          <w:color w:val="FF0000"/>
        </w:rPr>
        <w:t>Provider</w:t>
      </w:r>
      <w:r w:rsidRPr="00F422D5">
        <w:rPr>
          <w:b/>
          <w:color w:val="FF0000"/>
        </w:rPr>
        <w:t xml:space="preserve"> will comply with any such requirements. </w:t>
      </w:r>
      <w:r w:rsidR="00B74840">
        <w:rPr>
          <w:b/>
          <w:color w:val="FF0000"/>
        </w:rPr>
        <w:t>Provider</w:t>
      </w:r>
      <w:r w:rsidRPr="00F422D5">
        <w:rPr>
          <w:b/>
          <w:color w:val="FF0000"/>
        </w:rPr>
        <w:t xml:space="preserve"> further acknowledges and agrees that no </w:t>
      </w:r>
      <w:r w:rsidR="00B74840">
        <w:rPr>
          <w:b/>
          <w:color w:val="FF0000"/>
        </w:rPr>
        <w:t>Provider</w:t>
      </w:r>
      <w:r w:rsidRPr="00F422D5">
        <w:rPr>
          <w:b/>
          <w:color w:val="FF0000"/>
        </w:rPr>
        <w:t xml:space="preserve"> </w:t>
      </w:r>
      <w:r w:rsidR="00B7597C">
        <w:rPr>
          <w:b/>
          <w:color w:val="FF0000"/>
        </w:rPr>
        <w:t>personnel</w:t>
      </w:r>
      <w:r w:rsidRPr="00F422D5">
        <w:rPr>
          <w:b/>
          <w:color w:val="FF0000"/>
        </w:rPr>
        <w:t xml:space="preserve"> shall come into contact with students if they have been convicted of a violent felony listed in Penal Code section 667.5(c) or a serious felony listed in Penal Code section 1192.7(c).] Notwithstanding anything to the contrary herein, if </w:t>
      </w:r>
      <w:r w:rsidR="00B74840">
        <w:rPr>
          <w:b/>
          <w:color w:val="FF0000"/>
        </w:rPr>
        <w:t>Provider</w:t>
      </w:r>
      <w:r w:rsidRPr="00F422D5">
        <w:rPr>
          <w:b/>
          <w:color w:val="FF0000"/>
        </w:rPr>
        <w:t xml:space="preserve"> is an individual operating as a sole proprietor, if required by Education Code section 45125.1(k), it shall be the responsibility of the District to prepare and submit that individual’s fingerprints to the Department of Justice.] </w:t>
      </w:r>
      <w:commentRangeEnd w:id="2"/>
      <w:r w:rsidRPr="00F422D5">
        <w:rPr>
          <w:rStyle w:val="CommentReference"/>
          <w:b/>
          <w:color w:val="FF0000"/>
          <w:sz w:val="24"/>
          <w:szCs w:val="24"/>
        </w:rPr>
        <w:commentReference w:id="2"/>
      </w:r>
    </w:p>
    <w:p w14:paraId="19CFE4B4" w14:textId="77777777" w:rsidR="00404A95" w:rsidRPr="00F422D5" w:rsidRDefault="00404A95" w:rsidP="00404A95">
      <w:pPr>
        <w:rPr>
          <w:rFonts w:ascii="Times New Roman" w:hAnsi="Times New Roman" w:cs="Times New Roman"/>
          <w:b/>
          <w:color w:val="FF0000"/>
          <w:sz w:val="24"/>
        </w:rPr>
      </w:pPr>
    </w:p>
    <w:p w14:paraId="7E60BC2E" w14:textId="067159E0" w:rsidR="00404A95" w:rsidRPr="00F422D5" w:rsidRDefault="00404A95" w:rsidP="00F10C27">
      <w:pPr>
        <w:pStyle w:val="Heading3"/>
        <w:rPr>
          <w:b/>
          <w:color w:val="FF0000"/>
        </w:rPr>
      </w:pPr>
      <w:commentRangeStart w:id="3"/>
      <w:r w:rsidRPr="00F422D5">
        <w:rPr>
          <w:b/>
          <w:color w:val="FF0000"/>
        </w:rPr>
        <w:t>[</w:t>
      </w:r>
      <w:r w:rsidRPr="00F422D5">
        <w:rPr>
          <w:b/>
          <w:color w:val="FF0000"/>
          <w:u w:val="single"/>
        </w:rPr>
        <w:t>Unsupervised Contact</w:t>
      </w:r>
      <w:r w:rsidRPr="00F422D5">
        <w:rPr>
          <w:b/>
          <w:color w:val="FF0000"/>
        </w:rPr>
        <w:t xml:space="preserve">: “Unsupervised contact” with students means contact that provides the person opportunity and probability for personal communication or touch with students when not under direct District supervision. </w:t>
      </w:r>
      <w:r w:rsidR="00B74840">
        <w:rPr>
          <w:b/>
          <w:color w:val="FF0000"/>
        </w:rPr>
        <w:t>Provider</w:t>
      </w:r>
      <w:r w:rsidRPr="00F422D5">
        <w:rPr>
          <w:b/>
          <w:color w:val="FF0000"/>
        </w:rPr>
        <w:t xml:space="preserve"> shall ensure that </w:t>
      </w:r>
      <w:r w:rsidR="00B74840">
        <w:rPr>
          <w:b/>
          <w:color w:val="FF0000"/>
        </w:rPr>
        <w:t>Provider</w:t>
      </w:r>
      <w:r w:rsidR="00B7597C">
        <w:rPr>
          <w:b/>
          <w:color w:val="FF0000"/>
        </w:rPr>
        <w:t xml:space="preserve"> and Provider’s</w:t>
      </w:r>
      <w:r w:rsidRPr="00F422D5">
        <w:rPr>
          <w:b/>
          <w:color w:val="FF0000"/>
        </w:rPr>
        <w:t xml:space="preserve"> officers, employees, and agents will have no direct, unsupervised contact with students while on District property. </w:t>
      </w:r>
      <w:r w:rsidR="00B74840">
        <w:rPr>
          <w:b/>
          <w:color w:val="FF0000"/>
        </w:rPr>
        <w:t>Provider</w:t>
      </w:r>
      <w:r w:rsidRPr="00F422D5">
        <w:rPr>
          <w:b/>
          <w:color w:val="FF0000"/>
        </w:rPr>
        <w:t xml:space="preserve"> will work with District to ensure compliance with this requirement. If </w:t>
      </w:r>
      <w:r w:rsidR="00B74840">
        <w:rPr>
          <w:b/>
          <w:color w:val="FF0000"/>
        </w:rPr>
        <w:t>Provider</w:t>
      </w:r>
      <w:r w:rsidRPr="00F422D5">
        <w:rPr>
          <w:b/>
          <w:color w:val="FF0000"/>
        </w:rPr>
        <w:t xml:space="preserve"> is unable to ensure through a security plan that none of its </w:t>
      </w:r>
      <w:r w:rsidR="00B7597C">
        <w:rPr>
          <w:b/>
          <w:color w:val="FF0000"/>
        </w:rPr>
        <w:t>personnel</w:t>
      </w:r>
      <w:r w:rsidRPr="00F422D5">
        <w:rPr>
          <w:b/>
          <w:color w:val="FF0000"/>
        </w:rPr>
        <w:t xml:space="preserve">, will have direct, </w:t>
      </w:r>
      <w:r w:rsidRPr="00F422D5">
        <w:rPr>
          <w:b/>
          <w:color w:val="FF0000"/>
        </w:rPr>
        <w:lastRenderedPageBreak/>
        <w:t xml:space="preserve">unsupervised contact with students in a particular circumstance or circumstances, then </w:t>
      </w:r>
      <w:r w:rsidR="00B74840">
        <w:rPr>
          <w:b/>
          <w:color w:val="FF0000"/>
        </w:rPr>
        <w:t>Provider</w:t>
      </w:r>
      <w:r w:rsidRPr="00F422D5">
        <w:rPr>
          <w:b/>
          <w:color w:val="FF0000"/>
        </w:rPr>
        <w:t xml:space="preserve"> shall notify District before beginning any work that could result in such contact. In addition to any Live Screen Criminal Background Check Requirements as set forth above, </w:t>
      </w:r>
      <w:r w:rsidR="00B74840">
        <w:rPr>
          <w:b/>
          <w:color w:val="FF0000"/>
        </w:rPr>
        <w:t>Provider</w:t>
      </w:r>
      <w:r w:rsidRPr="00F422D5">
        <w:rPr>
          <w:b/>
          <w:color w:val="FF0000"/>
        </w:rPr>
        <w:t xml:space="preserve"> authorizes District, at its discretion, to obtain information about </w:t>
      </w:r>
      <w:r w:rsidR="00B74840">
        <w:rPr>
          <w:b/>
          <w:color w:val="FF0000"/>
        </w:rPr>
        <w:t>Provider</w:t>
      </w:r>
      <w:r w:rsidRPr="00F422D5">
        <w:rPr>
          <w:b/>
          <w:color w:val="FF0000"/>
        </w:rPr>
        <w:t xml:space="preserve"> and its history and to independently conduct its own criminal background check, including fingerprinting, of any </w:t>
      </w:r>
      <w:r w:rsidR="00B74840">
        <w:rPr>
          <w:b/>
          <w:color w:val="FF0000"/>
        </w:rPr>
        <w:t>Provider</w:t>
      </w:r>
      <w:r w:rsidRPr="00F422D5">
        <w:rPr>
          <w:b/>
          <w:color w:val="FF0000"/>
        </w:rPr>
        <w:t xml:space="preserve"> officers, employees, or agents who may have unsupervised contact with students. </w:t>
      </w:r>
      <w:r w:rsidR="00B74840">
        <w:rPr>
          <w:b/>
          <w:color w:val="FF0000"/>
        </w:rPr>
        <w:t>Provider</w:t>
      </w:r>
      <w:r w:rsidRPr="00F422D5">
        <w:rPr>
          <w:b/>
          <w:color w:val="FF0000"/>
        </w:rPr>
        <w:t xml:space="preserve"> shall cause its </w:t>
      </w:r>
      <w:r w:rsidR="00B7597C">
        <w:rPr>
          <w:b/>
          <w:color w:val="FF0000"/>
        </w:rPr>
        <w:t>personnel</w:t>
      </w:r>
      <w:r w:rsidRPr="00F422D5">
        <w:rPr>
          <w:b/>
          <w:color w:val="FF0000"/>
        </w:rPr>
        <w:t xml:space="preserve">, to authorize District to conduct these background checks. Unless otherwise required by law, </w:t>
      </w:r>
      <w:r w:rsidR="00B74840">
        <w:rPr>
          <w:b/>
          <w:color w:val="FF0000"/>
        </w:rPr>
        <w:t>Provider</w:t>
      </w:r>
      <w:r w:rsidRPr="00F422D5">
        <w:rPr>
          <w:b/>
          <w:color w:val="FF0000"/>
        </w:rPr>
        <w:t xml:space="preserve"> shall pay all fees for processing the background check. District may deduct the cost of such fees from a progress or final payment to </w:t>
      </w:r>
      <w:r w:rsidR="00B74840">
        <w:rPr>
          <w:b/>
          <w:color w:val="FF0000"/>
        </w:rPr>
        <w:t>Provider</w:t>
      </w:r>
      <w:r w:rsidRPr="00F422D5">
        <w:rPr>
          <w:b/>
          <w:color w:val="FF0000"/>
        </w:rPr>
        <w:t xml:space="preserve"> under this Agreement, unless </w:t>
      </w:r>
      <w:r w:rsidR="00B74840">
        <w:rPr>
          <w:b/>
          <w:color w:val="FF0000"/>
        </w:rPr>
        <w:t>Provider</w:t>
      </w:r>
      <w:r w:rsidRPr="00F422D5">
        <w:rPr>
          <w:b/>
          <w:color w:val="FF0000"/>
        </w:rPr>
        <w:t xml:space="preserve"> elects to pay such fees directly.]</w:t>
      </w:r>
      <w:commentRangeEnd w:id="1"/>
      <w:r w:rsidRPr="00F422D5">
        <w:rPr>
          <w:rStyle w:val="CommentReference"/>
          <w:b/>
          <w:color w:val="FF0000"/>
          <w:sz w:val="24"/>
          <w:szCs w:val="24"/>
        </w:rPr>
        <w:commentReference w:id="1"/>
      </w:r>
      <w:commentRangeEnd w:id="3"/>
      <w:r w:rsidRPr="00F422D5">
        <w:rPr>
          <w:rStyle w:val="CommentReference"/>
          <w:b/>
          <w:color w:val="FF0000"/>
          <w:sz w:val="24"/>
          <w:szCs w:val="24"/>
        </w:rPr>
        <w:commentReference w:id="3"/>
      </w:r>
    </w:p>
    <w:p w14:paraId="602029B8" w14:textId="77777777" w:rsidR="00404A95" w:rsidRPr="006D4D1B" w:rsidRDefault="00404A95" w:rsidP="00404A95">
      <w:pPr>
        <w:rPr>
          <w:rFonts w:ascii="Times New Roman" w:hAnsi="Times New Roman" w:cs="Times New Roman"/>
          <w:sz w:val="24"/>
        </w:rPr>
      </w:pPr>
    </w:p>
    <w:p w14:paraId="6D538077" w14:textId="7BAE1336" w:rsidR="005961AB" w:rsidRPr="00685707" w:rsidRDefault="005961AB" w:rsidP="00831AA0">
      <w:pPr>
        <w:pStyle w:val="Heading2"/>
        <w:rPr>
          <w:color w:val="FF0000"/>
        </w:rPr>
      </w:pPr>
      <w:r w:rsidRPr="00A647DF">
        <w:rPr>
          <w:color w:val="000000" w:themeColor="text1"/>
        </w:rPr>
        <w:t>Safety</w:t>
      </w:r>
      <w:r w:rsidR="001164AD" w:rsidRPr="00A647DF">
        <w:rPr>
          <w:color w:val="000000" w:themeColor="text1"/>
        </w:rPr>
        <w:t xml:space="preserve"> and Security</w:t>
      </w:r>
      <w:r w:rsidRPr="00A647DF">
        <w:rPr>
          <w:color w:val="000000" w:themeColor="text1"/>
        </w:rPr>
        <w:t>.</w:t>
      </w:r>
      <w:r w:rsidRPr="00685707">
        <w:rPr>
          <w:b w:val="0"/>
          <w:color w:val="000000" w:themeColor="text1"/>
        </w:rPr>
        <w:t xml:space="preserve"> </w:t>
      </w:r>
      <w:r w:rsidR="00B74840">
        <w:rPr>
          <w:b w:val="0"/>
          <w:color w:val="000000" w:themeColor="text1"/>
        </w:rPr>
        <w:t>Provider</w:t>
      </w:r>
      <w:r w:rsidR="003C2E6D" w:rsidRPr="00685707">
        <w:rPr>
          <w:b w:val="0"/>
          <w:color w:val="000000" w:themeColor="text1"/>
        </w:rPr>
        <w:t xml:space="preserve"> shall </w:t>
      </w:r>
      <w:r w:rsidR="005B2CD5" w:rsidRPr="00685707">
        <w:rPr>
          <w:b w:val="0"/>
          <w:color w:val="000000" w:themeColor="text1"/>
        </w:rPr>
        <w:t xml:space="preserve">perform all </w:t>
      </w:r>
      <w:r w:rsidR="00621B5E">
        <w:rPr>
          <w:b w:val="0"/>
          <w:color w:val="000000" w:themeColor="text1"/>
        </w:rPr>
        <w:t>Services</w:t>
      </w:r>
      <w:r w:rsidR="003C2E6D" w:rsidRPr="00685707">
        <w:rPr>
          <w:b w:val="0"/>
          <w:color w:val="000000" w:themeColor="text1"/>
        </w:rPr>
        <w:t xml:space="preserve"> so as to avoid injury or damage to any person or property</w:t>
      </w:r>
      <w:r w:rsidR="00BA1F3A" w:rsidRPr="00685707">
        <w:rPr>
          <w:b w:val="0"/>
          <w:color w:val="000000" w:themeColor="text1"/>
        </w:rPr>
        <w:t xml:space="preserve"> by exercising</w:t>
      </w:r>
      <w:r w:rsidR="003C2E6D" w:rsidRPr="00685707">
        <w:rPr>
          <w:b w:val="0"/>
          <w:color w:val="000000" w:themeColor="text1"/>
        </w:rPr>
        <w:t xml:space="preserve"> all necessary </w:t>
      </w:r>
      <w:r w:rsidR="00BA1F3A" w:rsidRPr="00685707">
        <w:rPr>
          <w:b w:val="0"/>
          <w:color w:val="000000" w:themeColor="text1"/>
        </w:rPr>
        <w:t xml:space="preserve">safety </w:t>
      </w:r>
      <w:r w:rsidR="001164AD" w:rsidRPr="00685707">
        <w:rPr>
          <w:b w:val="0"/>
          <w:color w:val="000000" w:themeColor="text1"/>
        </w:rPr>
        <w:t xml:space="preserve">and security </w:t>
      </w:r>
      <w:r w:rsidR="003C2E6D" w:rsidRPr="00685707">
        <w:rPr>
          <w:b w:val="0"/>
          <w:color w:val="000000" w:themeColor="text1"/>
        </w:rPr>
        <w:t xml:space="preserve">precautions </w:t>
      </w:r>
      <w:r w:rsidR="008843E8" w:rsidRPr="00685707">
        <w:rPr>
          <w:b w:val="0"/>
          <w:color w:val="000000" w:themeColor="text1"/>
        </w:rPr>
        <w:t>as may be</w:t>
      </w:r>
      <w:r w:rsidR="003C2E6D" w:rsidRPr="00685707">
        <w:rPr>
          <w:b w:val="0"/>
          <w:color w:val="000000" w:themeColor="text1"/>
        </w:rPr>
        <w:t xml:space="preserve"> appropriate to the nature of the </w:t>
      </w:r>
      <w:r w:rsidR="00621B5E">
        <w:rPr>
          <w:b w:val="0"/>
          <w:color w:val="000000" w:themeColor="text1"/>
        </w:rPr>
        <w:t>Services</w:t>
      </w:r>
      <w:r w:rsidR="003C2E6D" w:rsidRPr="00685707">
        <w:rPr>
          <w:b w:val="0"/>
          <w:color w:val="000000" w:themeColor="text1"/>
        </w:rPr>
        <w:t xml:space="preserve"> and the conditions under which the </w:t>
      </w:r>
      <w:r w:rsidR="00621B5E">
        <w:rPr>
          <w:b w:val="0"/>
          <w:color w:val="000000" w:themeColor="text1"/>
        </w:rPr>
        <w:t>Services</w:t>
      </w:r>
      <w:r w:rsidR="003C2E6D" w:rsidRPr="00685707">
        <w:rPr>
          <w:b w:val="0"/>
          <w:color w:val="000000" w:themeColor="text1"/>
        </w:rPr>
        <w:t xml:space="preserve"> </w:t>
      </w:r>
      <w:r w:rsidR="00621B5E">
        <w:rPr>
          <w:b w:val="0"/>
          <w:color w:val="000000" w:themeColor="text1"/>
        </w:rPr>
        <w:t>are</w:t>
      </w:r>
      <w:r w:rsidR="00BA1F3A" w:rsidRPr="00685707">
        <w:rPr>
          <w:b w:val="0"/>
          <w:color w:val="000000" w:themeColor="text1"/>
        </w:rPr>
        <w:t xml:space="preserve"> to be performed</w:t>
      </w:r>
      <w:r w:rsidR="00396F8F" w:rsidRPr="00685707">
        <w:rPr>
          <w:color w:val="000000" w:themeColor="text1"/>
        </w:rPr>
        <w:t xml:space="preserve">. </w:t>
      </w:r>
      <w:commentRangeStart w:id="4"/>
      <w:r w:rsidR="00685707" w:rsidRPr="00685707">
        <w:rPr>
          <w:color w:val="FF0000"/>
        </w:rPr>
        <w:t>[</w:t>
      </w:r>
      <w:r w:rsidR="00B74840">
        <w:rPr>
          <w:color w:val="FF0000"/>
        </w:rPr>
        <w:t>Provider</w:t>
      </w:r>
      <w:r w:rsidRPr="00685707">
        <w:rPr>
          <w:color w:val="FF0000"/>
        </w:rPr>
        <w:t xml:space="preserve"> </w:t>
      </w:r>
      <w:r w:rsidR="001F14EE" w:rsidRPr="00685707">
        <w:rPr>
          <w:color w:val="FF0000"/>
        </w:rPr>
        <w:t xml:space="preserve">further </w:t>
      </w:r>
      <w:r w:rsidR="008843E8" w:rsidRPr="00685707">
        <w:rPr>
          <w:color w:val="FF0000"/>
        </w:rPr>
        <w:t>agrees to comply with all of the</w:t>
      </w:r>
      <w:r w:rsidR="003C2E6D" w:rsidRPr="00685707">
        <w:rPr>
          <w:color w:val="FF0000"/>
        </w:rPr>
        <w:t xml:space="preserve"> following</w:t>
      </w:r>
      <w:r w:rsidRPr="00685707">
        <w:rPr>
          <w:color w:val="FF0000"/>
        </w:rPr>
        <w:t>:</w:t>
      </w:r>
    </w:p>
    <w:p w14:paraId="3774580E" w14:textId="77777777" w:rsidR="00396F8F" w:rsidRPr="00831AA0" w:rsidRDefault="00396F8F" w:rsidP="0079574B">
      <w:pPr>
        <w:rPr>
          <w:rFonts w:ascii="Times New Roman" w:hAnsi="Times New Roman" w:cs="Times New Roman"/>
          <w:b/>
          <w:color w:val="FF0000"/>
          <w:sz w:val="24"/>
        </w:rPr>
      </w:pPr>
    </w:p>
    <w:p w14:paraId="0562F0A0" w14:textId="61945D35" w:rsidR="00396F8F" w:rsidRPr="00F10C27" w:rsidRDefault="00396F8F" w:rsidP="00F10C27">
      <w:pPr>
        <w:pStyle w:val="Heading3"/>
        <w:numPr>
          <w:ilvl w:val="0"/>
          <w:numId w:val="34"/>
        </w:numPr>
        <w:rPr>
          <w:b/>
          <w:color w:val="FF0000"/>
        </w:rPr>
      </w:pPr>
      <w:r w:rsidRPr="00F10C27">
        <w:rPr>
          <w:b/>
          <w:color w:val="FF0000"/>
          <w:u w:val="single"/>
        </w:rPr>
        <w:t>Identification</w:t>
      </w:r>
      <w:r w:rsidR="00720544" w:rsidRPr="00F10C27">
        <w:rPr>
          <w:b/>
          <w:color w:val="FF0000"/>
        </w:rPr>
        <w:t xml:space="preserve">: </w:t>
      </w:r>
      <w:r w:rsidRPr="00F10C27">
        <w:rPr>
          <w:b/>
          <w:color w:val="FF0000"/>
        </w:rPr>
        <w:t xml:space="preserve">When performing </w:t>
      </w:r>
      <w:r w:rsidR="00621B5E">
        <w:rPr>
          <w:b/>
          <w:color w:val="FF0000"/>
        </w:rPr>
        <w:t>Services</w:t>
      </w:r>
      <w:r w:rsidRPr="00F10C27">
        <w:rPr>
          <w:b/>
          <w:color w:val="FF0000"/>
        </w:rPr>
        <w:t xml:space="preserve"> on District property, </w:t>
      </w:r>
      <w:r w:rsidR="00B74840">
        <w:rPr>
          <w:b/>
          <w:color w:val="FF0000"/>
        </w:rPr>
        <w:t>Provider</w:t>
      </w:r>
      <w:r w:rsidRPr="00F10C27">
        <w:rPr>
          <w:b/>
          <w:color w:val="FF0000"/>
        </w:rPr>
        <w:t xml:space="preserve"> shall be in appropriate work attire (or uniform, if applicable) at all times.</w:t>
      </w:r>
      <w:r w:rsidR="00CF1798" w:rsidRPr="00F10C27">
        <w:rPr>
          <w:b/>
          <w:color w:val="FF0000"/>
        </w:rPr>
        <w:t xml:space="preserve"> </w:t>
      </w:r>
      <w:r w:rsidRPr="00F10C27">
        <w:rPr>
          <w:b/>
          <w:color w:val="FF0000"/>
        </w:rPr>
        <w:t xml:space="preserve">If </w:t>
      </w:r>
      <w:r w:rsidR="00B74840">
        <w:rPr>
          <w:b/>
          <w:color w:val="FF0000"/>
        </w:rPr>
        <w:t>Provider</w:t>
      </w:r>
      <w:r w:rsidRPr="00F10C27">
        <w:rPr>
          <w:b/>
          <w:color w:val="FF0000"/>
        </w:rPr>
        <w:t xml:space="preserve"> does not have a specific uniform, then </w:t>
      </w:r>
      <w:r w:rsidR="00B74840">
        <w:rPr>
          <w:b/>
          <w:color w:val="FF0000"/>
        </w:rPr>
        <w:t>Provider</w:t>
      </w:r>
      <w:r w:rsidRPr="00F10C27">
        <w:rPr>
          <w:b/>
          <w:color w:val="FF0000"/>
        </w:rPr>
        <w:t xml:space="preserve"> </w:t>
      </w:r>
      <w:r w:rsidRPr="00F10C27">
        <w:rPr>
          <w:b/>
          <w:color w:val="FF0000"/>
        </w:rPr>
        <w:lastRenderedPageBreak/>
        <w:t xml:space="preserve">shall provide identification tags and/or any other mechanism the District in its sole discretion determines is required to easily identify </w:t>
      </w:r>
      <w:r w:rsidR="00B74840">
        <w:rPr>
          <w:b/>
          <w:color w:val="FF0000"/>
        </w:rPr>
        <w:t>Provider</w:t>
      </w:r>
      <w:r w:rsidR="004F3557" w:rsidRPr="00F10C27">
        <w:rPr>
          <w:b/>
          <w:color w:val="FF0000"/>
        </w:rPr>
        <w:t>, as opposed to faculty, staff, parents, students or other members of the public</w:t>
      </w:r>
      <w:r w:rsidRPr="00F10C27">
        <w:rPr>
          <w:b/>
          <w:color w:val="FF0000"/>
        </w:rPr>
        <w:t>.</w:t>
      </w:r>
      <w:r w:rsidR="00CF1798" w:rsidRPr="00F10C27">
        <w:rPr>
          <w:b/>
          <w:color w:val="FF0000"/>
        </w:rPr>
        <w:t xml:space="preserve"> </w:t>
      </w:r>
      <w:r w:rsidR="00B74840">
        <w:rPr>
          <w:b/>
          <w:color w:val="FF0000"/>
        </w:rPr>
        <w:t>Provider</w:t>
      </w:r>
      <w:r w:rsidRPr="00F10C27">
        <w:rPr>
          <w:b/>
          <w:color w:val="FF0000"/>
        </w:rPr>
        <w:t xml:space="preserve"> and its employees shall (i) display on their clothes the above-mentioned identifying information and (ii) carry photo identification and present it to any Di</w:t>
      </w:r>
      <w:r w:rsidR="00FA48D9" w:rsidRPr="00F10C27">
        <w:rPr>
          <w:b/>
          <w:color w:val="FF0000"/>
        </w:rPr>
        <w:t xml:space="preserve">strict personnel upon request. </w:t>
      </w:r>
      <w:r w:rsidRPr="00F10C27">
        <w:rPr>
          <w:b/>
          <w:color w:val="FF0000"/>
        </w:rPr>
        <w:t xml:space="preserve">If </w:t>
      </w:r>
      <w:r w:rsidR="00B74840">
        <w:rPr>
          <w:b/>
          <w:color w:val="FF0000"/>
        </w:rPr>
        <w:t>Provider</w:t>
      </w:r>
      <w:r w:rsidRPr="00F10C27">
        <w:rPr>
          <w:b/>
          <w:color w:val="FF0000"/>
        </w:rPr>
        <w:t xml:space="preserve"> cannot produce such identification or if the identification is unacceptable to District, District may provide at its sole discretion, District-produced identification tags to </w:t>
      </w:r>
      <w:r w:rsidR="00B74840">
        <w:rPr>
          <w:b/>
          <w:color w:val="FF0000"/>
        </w:rPr>
        <w:t>Provider</w:t>
      </w:r>
      <w:r w:rsidRPr="00F10C27">
        <w:rPr>
          <w:b/>
          <w:color w:val="FF0000"/>
        </w:rPr>
        <w:t xml:space="preserve">, costs to be borne by </w:t>
      </w:r>
      <w:r w:rsidR="00B74840">
        <w:rPr>
          <w:b/>
          <w:color w:val="FF0000"/>
        </w:rPr>
        <w:t>Provider</w:t>
      </w:r>
      <w:r w:rsidRPr="00F10C27">
        <w:rPr>
          <w:b/>
          <w:color w:val="FF0000"/>
        </w:rPr>
        <w:t xml:space="preserve">. </w:t>
      </w:r>
    </w:p>
    <w:p w14:paraId="3FB5CDF1" w14:textId="7A285C43" w:rsidR="00396F8F" w:rsidRPr="00F10C27" w:rsidRDefault="00396F8F" w:rsidP="00F10C27">
      <w:pPr>
        <w:pStyle w:val="Heading3"/>
        <w:rPr>
          <w:b/>
          <w:color w:val="FF0000"/>
        </w:rPr>
      </w:pPr>
      <w:r w:rsidRPr="00F10C27">
        <w:rPr>
          <w:b/>
          <w:color w:val="FF0000"/>
          <w:u w:val="single"/>
        </w:rPr>
        <w:t xml:space="preserve">Sign-in </w:t>
      </w:r>
      <w:r w:rsidR="00B86A33" w:rsidRPr="00F10C27">
        <w:rPr>
          <w:b/>
          <w:color w:val="FF0000"/>
          <w:u w:val="single"/>
        </w:rPr>
        <w:t>required</w:t>
      </w:r>
      <w:r w:rsidR="00720544" w:rsidRPr="00F10C27">
        <w:rPr>
          <w:b/>
          <w:color w:val="FF0000"/>
        </w:rPr>
        <w:t xml:space="preserve">: </w:t>
      </w:r>
      <w:r w:rsidRPr="00F10C27">
        <w:rPr>
          <w:b/>
          <w:color w:val="FF0000"/>
        </w:rPr>
        <w:t>As required by schools and oth</w:t>
      </w:r>
      <w:r w:rsidR="008843E8" w:rsidRPr="00F10C27">
        <w:rPr>
          <w:b/>
          <w:color w:val="FF0000"/>
        </w:rPr>
        <w:t xml:space="preserve">er District locations, </w:t>
      </w:r>
      <w:r w:rsidR="00B74840">
        <w:rPr>
          <w:b/>
          <w:color w:val="FF0000"/>
        </w:rPr>
        <w:t>Provider</w:t>
      </w:r>
      <w:r w:rsidR="00404A95" w:rsidRPr="00F10C27">
        <w:rPr>
          <w:b/>
          <w:color w:val="FF0000"/>
        </w:rPr>
        <w:t xml:space="preserve"> personnel</w:t>
      </w:r>
      <w:r w:rsidRPr="00F10C27">
        <w:rPr>
          <w:b/>
          <w:color w:val="FF0000"/>
        </w:rPr>
        <w:t xml:space="preserve"> must sign into the location’s main office to receive an in-school identification/visitors tag.</w:t>
      </w:r>
      <w:r w:rsidR="00CF1798" w:rsidRPr="00F10C27">
        <w:rPr>
          <w:b/>
          <w:color w:val="FF0000"/>
        </w:rPr>
        <w:t xml:space="preserve"> </w:t>
      </w:r>
      <w:r w:rsidR="008843E8" w:rsidRPr="00F10C27">
        <w:rPr>
          <w:b/>
          <w:color w:val="FF0000"/>
        </w:rPr>
        <w:t>Such individuals</w:t>
      </w:r>
      <w:r w:rsidRPr="00F10C27">
        <w:rPr>
          <w:b/>
          <w:color w:val="FF0000"/>
        </w:rPr>
        <w:t xml:space="preserve"> must display this tag on their person at all times while on District property.</w:t>
      </w:r>
    </w:p>
    <w:p w14:paraId="3CAA69A6" w14:textId="74ED1EA0" w:rsidR="00396F8F" w:rsidRPr="00F10C27" w:rsidRDefault="00396F8F" w:rsidP="00F10C27">
      <w:pPr>
        <w:pStyle w:val="Heading3"/>
        <w:rPr>
          <w:b/>
          <w:color w:val="FF0000"/>
        </w:rPr>
      </w:pPr>
      <w:r w:rsidRPr="00F10C27">
        <w:rPr>
          <w:b/>
          <w:color w:val="FF0000"/>
          <w:u w:val="single"/>
        </w:rPr>
        <w:t>No Smoking</w:t>
      </w:r>
      <w:r w:rsidR="00404A95" w:rsidRPr="00F10C27">
        <w:rPr>
          <w:b/>
          <w:color w:val="FF0000"/>
          <w:u w:val="single"/>
        </w:rPr>
        <w:t>/Non-Prescription Drugs</w:t>
      </w:r>
      <w:r w:rsidR="00720544" w:rsidRPr="00F10C27">
        <w:rPr>
          <w:b/>
          <w:color w:val="FF0000"/>
        </w:rPr>
        <w:t xml:space="preserve">: </w:t>
      </w:r>
      <w:r w:rsidRPr="00F10C27">
        <w:rPr>
          <w:b/>
          <w:color w:val="FF0000"/>
        </w:rPr>
        <w:t xml:space="preserve">All District properties are tobacco-free </w:t>
      </w:r>
      <w:r w:rsidR="00404A95" w:rsidRPr="00F10C27">
        <w:rPr>
          <w:b/>
          <w:color w:val="FF0000"/>
        </w:rPr>
        <w:t xml:space="preserve">and drug-free </w:t>
      </w:r>
      <w:r w:rsidRPr="00F10C27">
        <w:rPr>
          <w:b/>
          <w:color w:val="FF0000"/>
        </w:rPr>
        <w:t>zones</w:t>
      </w:r>
      <w:r w:rsidR="00FA48D9" w:rsidRPr="00F10C27">
        <w:rPr>
          <w:b/>
          <w:color w:val="FF0000"/>
        </w:rPr>
        <w:t>.</w:t>
      </w:r>
      <w:r w:rsidRPr="00F10C27">
        <w:rPr>
          <w:b/>
          <w:color w:val="FF0000"/>
        </w:rPr>
        <w:t xml:space="preserve"> </w:t>
      </w:r>
      <w:r w:rsidR="00B74840">
        <w:rPr>
          <w:b/>
          <w:color w:val="FF0000"/>
        </w:rPr>
        <w:t>Provider</w:t>
      </w:r>
      <w:r w:rsidR="008843E8" w:rsidRPr="00F10C27">
        <w:rPr>
          <w:b/>
          <w:color w:val="FF0000"/>
        </w:rPr>
        <w:t xml:space="preserve"> </w:t>
      </w:r>
      <w:r w:rsidR="00404A95" w:rsidRPr="00F10C27">
        <w:rPr>
          <w:b/>
          <w:color w:val="FF0000"/>
        </w:rPr>
        <w:t>personnel</w:t>
      </w:r>
      <w:r w:rsidR="008843E8" w:rsidRPr="00F10C27">
        <w:rPr>
          <w:b/>
          <w:color w:val="FF0000"/>
        </w:rPr>
        <w:t xml:space="preserve"> are</w:t>
      </w:r>
      <w:r w:rsidR="00FA48D9" w:rsidRPr="00F10C27">
        <w:rPr>
          <w:b/>
          <w:color w:val="FF0000"/>
        </w:rPr>
        <w:t xml:space="preserve"> </w:t>
      </w:r>
      <w:r w:rsidRPr="00F10C27">
        <w:rPr>
          <w:b/>
          <w:color w:val="FF0000"/>
        </w:rPr>
        <w:t xml:space="preserve">prohibited from using any tobacco product on </w:t>
      </w:r>
      <w:r w:rsidR="004F3557" w:rsidRPr="00F10C27">
        <w:rPr>
          <w:b/>
          <w:color w:val="FF0000"/>
        </w:rPr>
        <w:t xml:space="preserve">or immediately adjacent to </w:t>
      </w:r>
      <w:r w:rsidRPr="00F10C27">
        <w:rPr>
          <w:b/>
          <w:color w:val="FF0000"/>
        </w:rPr>
        <w:t>District property.</w:t>
      </w:r>
      <w:r w:rsidR="00404A95" w:rsidRPr="00F10C27">
        <w:rPr>
          <w:b/>
          <w:color w:val="FF0000"/>
        </w:rPr>
        <w:t xml:space="preserve"> </w:t>
      </w:r>
      <w:r w:rsidR="00B74840">
        <w:rPr>
          <w:b/>
          <w:color w:val="FF0000"/>
        </w:rPr>
        <w:t>Provider</w:t>
      </w:r>
      <w:r w:rsidR="00404A95" w:rsidRPr="00F10C27">
        <w:rPr>
          <w:b/>
          <w:color w:val="FF0000"/>
        </w:rPr>
        <w:t xml:space="preserve"> personnel are prohibited from</w:t>
      </w:r>
      <w:r w:rsidR="00B86A33" w:rsidRPr="00F10C27">
        <w:rPr>
          <w:b/>
          <w:color w:val="FF0000"/>
        </w:rPr>
        <w:t xml:space="preserve"> </w:t>
      </w:r>
      <w:r w:rsidR="00404A95" w:rsidRPr="00F10C27">
        <w:rPr>
          <w:b/>
          <w:color w:val="FF0000"/>
        </w:rPr>
        <w:t>using illegal drugs on District property.</w:t>
      </w:r>
    </w:p>
    <w:p w14:paraId="567B653B" w14:textId="340DC73B" w:rsidR="008843E8" w:rsidRPr="00F10C27" w:rsidRDefault="00396F8F" w:rsidP="00F10C27">
      <w:pPr>
        <w:pStyle w:val="Heading3"/>
        <w:rPr>
          <w:b/>
          <w:color w:val="FF0000"/>
        </w:rPr>
      </w:pPr>
      <w:r w:rsidRPr="00F10C27">
        <w:rPr>
          <w:b/>
          <w:color w:val="FF0000"/>
          <w:u w:val="single"/>
        </w:rPr>
        <w:t>No Weapons or Firearms</w:t>
      </w:r>
      <w:r w:rsidRPr="00F10C27">
        <w:rPr>
          <w:b/>
          <w:color w:val="FF0000"/>
        </w:rPr>
        <w:t>:</w:t>
      </w:r>
      <w:r w:rsidR="00CF1798" w:rsidRPr="00F10C27">
        <w:rPr>
          <w:b/>
          <w:color w:val="FF0000"/>
        </w:rPr>
        <w:t xml:space="preserve"> </w:t>
      </w:r>
      <w:r w:rsidRPr="00F10C27">
        <w:rPr>
          <w:b/>
          <w:color w:val="FF0000"/>
        </w:rPr>
        <w:t>Except as provided by statute and District policy, all District properties are weapons- and firearms-</w:t>
      </w:r>
      <w:r w:rsidR="008843E8" w:rsidRPr="00F10C27">
        <w:rPr>
          <w:b/>
          <w:color w:val="FF0000"/>
        </w:rPr>
        <w:t xml:space="preserve">free zones. </w:t>
      </w:r>
      <w:r w:rsidR="00B74840">
        <w:rPr>
          <w:b/>
          <w:color w:val="FF0000"/>
        </w:rPr>
        <w:t>Provider</w:t>
      </w:r>
      <w:r w:rsidR="00404A95" w:rsidRPr="00F10C27">
        <w:rPr>
          <w:b/>
          <w:color w:val="FF0000"/>
        </w:rPr>
        <w:t xml:space="preserve"> personnel</w:t>
      </w:r>
      <w:r w:rsidR="008843E8" w:rsidRPr="00F10C27">
        <w:rPr>
          <w:b/>
          <w:color w:val="FF0000"/>
        </w:rPr>
        <w:t xml:space="preserve"> are</w:t>
      </w:r>
      <w:r w:rsidRPr="00F10C27">
        <w:rPr>
          <w:b/>
          <w:color w:val="FF0000"/>
        </w:rPr>
        <w:t xml:space="preserve"> </w:t>
      </w:r>
      <w:r w:rsidR="004F3557" w:rsidRPr="00F10C27">
        <w:rPr>
          <w:b/>
          <w:color w:val="FF0000"/>
        </w:rPr>
        <w:t xml:space="preserve">strictly </w:t>
      </w:r>
      <w:r w:rsidRPr="00F10C27">
        <w:rPr>
          <w:b/>
          <w:color w:val="FF0000"/>
        </w:rPr>
        <w:t xml:space="preserve">prohibited from possessing on </w:t>
      </w:r>
      <w:r w:rsidR="008843E8" w:rsidRPr="00F10C27">
        <w:rPr>
          <w:b/>
          <w:color w:val="FF0000"/>
        </w:rPr>
        <w:t>their</w:t>
      </w:r>
      <w:r w:rsidRPr="00F10C27">
        <w:rPr>
          <w:b/>
          <w:color w:val="FF0000"/>
        </w:rPr>
        <w:t xml:space="preserve"> persons or in </w:t>
      </w:r>
      <w:r w:rsidR="008843E8" w:rsidRPr="00F10C27">
        <w:rPr>
          <w:b/>
          <w:color w:val="FF0000"/>
        </w:rPr>
        <w:t>their</w:t>
      </w:r>
      <w:r w:rsidRPr="00F10C27">
        <w:rPr>
          <w:b/>
          <w:color w:val="FF0000"/>
        </w:rPr>
        <w:t xml:space="preserve"> vehicles any </w:t>
      </w:r>
      <w:r w:rsidRPr="00F10C27">
        <w:rPr>
          <w:b/>
          <w:color w:val="FF0000"/>
        </w:rPr>
        <w:lastRenderedPageBreak/>
        <w:t>weapons or firearms while on District property.</w:t>
      </w:r>
    </w:p>
    <w:p w14:paraId="56E75B61" w14:textId="2A0428C1" w:rsidR="008843E8" w:rsidRPr="00F10C27" w:rsidRDefault="008843E8" w:rsidP="00F10C27">
      <w:pPr>
        <w:pStyle w:val="Heading3"/>
        <w:rPr>
          <w:b/>
          <w:color w:val="FF0000"/>
        </w:rPr>
      </w:pPr>
      <w:r w:rsidRPr="00F10C27">
        <w:rPr>
          <w:b/>
          <w:color w:val="FF0000"/>
          <w:u w:val="single"/>
        </w:rPr>
        <w:t>Employee Removal</w:t>
      </w:r>
      <w:r w:rsidR="00720544" w:rsidRPr="00F10C27">
        <w:rPr>
          <w:b/>
          <w:color w:val="FF0000"/>
        </w:rPr>
        <w:t xml:space="preserve">. </w:t>
      </w:r>
      <w:r w:rsidRPr="00F10C27">
        <w:rPr>
          <w:b/>
          <w:color w:val="FF0000"/>
        </w:rPr>
        <w:t xml:space="preserve">At District’s request, </w:t>
      </w:r>
      <w:r w:rsidR="00B74840">
        <w:rPr>
          <w:b/>
          <w:color w:val="FF0000"/>
        </w:rPr>
        <w:t>Provider</w:t>
      </w:r>
      <w:r w:rsidRPr="00F10C27">
        <w:rPr>
          <w:b/>
          <w:color w:val="FF0000"/>
        </w:rPr>
        <w:t xml:space="preserve"> shall immediately remove </w:t>
      </w:r>
      <w:r w:rsidR="00404A95" w:rsidRPr="00F10C27">
        <w:rPr>
          <w:b/>
          <w:color w:val="FF0000"/>
        </w:rPr>
        <w:t>any person</w:t>
      </w:r>
      <w:r w:rsidRPr="00F10C27">
        <w:rPr>
          <w:b/>
          <w:color w:val="FF0000"/>
        </w:rPr>
        <w:t xml:space="preserve"> from all District properties in cases where the District in its sole discretion determines that removal of any such </w:t>
      </w:r>
      <w:r w:rsidR="00404A95" w:rsidRPr="00F10C27">
        <w:rPr>
          <w:b/>
          <w:color w:val="FF0000"/>
        </w:rPr>
        <w:t>person</w:t>
      </w:r>
      <w:r w:rsidRPr="00F10C27">
        <w:rPr>
          <w:b/>
          <w:color w:val="FF0000"/>
        </w:rPr>
        <w:t xml:space="preserve"> is in the District’s best interests.</w:t>
      </w:r>
      <w:r w:rsidR="00BA1F3A" w:rsidRPr="00F10C27">
        <w:rPr>
          <w:b/>
          <w:color w:val="FF0000"/>
        </w:rPr>
        <w:t>]</w:t>
      </w:r>
      <w:r w:rsidR="00CF1798" w:rsidRPr="00F10C27">
        <w:rPr>
          <w:b/>
          <w:color w:val="FF0000"/>
        </w:rPr>
        <w:t xml:space="preserve"> </w:t>
      </w:r>
    </w:p>
    <w:p w14:paraId="7C1BACA0" w14:textId="150D8EDD" w:rsidR="001164AD" w:rsidRPr="00F10C27" w:rsidRDefault="00621B5E" w:rsidP="00F10C27">
      <w:pPr>
        <w:pStyle w:val="Heading3"/>
        <w:rPr>
          <w:b/>
          <w:color w:val="FF0000"/>
        </w:rPr>
      </w:pPr>
      <w:r w:rsidRPr="00621B5E">
        <w:rPr>
          <w:b/>
          <w:color w:val="FF0000"/>
          <w:u w:val="single"/>
        </w:rPr>
        <w:t>District Property</w:t>
      </w:r>
      <w:r w:rsidRPr="00621B5E">
        <w:rPr>
          <w:b/>
          <w:color w:val="FF0000"/>
        </w:rPr>
        <w:t>.</w:t>
      </w:r>
      <w:r>
        <w:rPr>
          <w:color w:val="FF0000"/>
        </w:rPr>
        <w:t xml:space="preserve"> </w:t>
      </w:r>
      <w:r w:rsidR="001164AD" w:rsidRPr="00F10C27">
        <w:rPr>
          <w:b/>
          <w:color w:val="FF0000"/>
        </w:rPr>
        <w:t xml:space="preserve">District hereby deems all information, documents, and property contained in or on District property privileged and confidential. Any removal or disclosure of any privileged and confidential materials by </w:t>
      </w:r>
      <w:r w:rsidR="00B74840">
        <w:rPr>
          <w:b/>
          <w:color w:val="FF0000"/>
        </w:rPr>
        <w:t>Provider</w:t>
      </w:r>
      <w:r w:rsidR="001164AD" w:rsidRPr="00F10C27">
        <w:rPr>
          <w:b/>
          <w:color w:val="FF0000"/>
        </w:rPr>
        <w:t xml:space="preserve"> without express written consent of District shall be considered a material breach of this Agreement and shall be cause for immediate termination of this Agreement.</w:t>
      </w:r>
      <w:r w:rsidR="0095040B">
        <w:rPr>
          <w:b/>
          <w:color w:val="FF0000"/>
        </w:rPr>
        <w:t xml:space="preserve"> </w:t>
      </w:r>
      <w:r w:rsidR="001164AD" w:rsidRPr="00F10C27">
        <w:rPr>
          <w:b/>
          <w:color w:val="FF0000"/>
        </w:rPr>
        <w:t xml:space="preserve">IF </w:t>
      </w:r>
      <w:r w:rsidR="00B74840">
        <w:rPr>
          <w:b/>
          <w:color w:val="FF0000"/>
        </w:rPr>
        <w:t>PROVIDER</w:t>
      </w:r>
      <w:r w:rsidR="001164AD" w:rsidRPr="00F10C27">
        <w:rPr>
          <w:b/>
          <w:color w:val="FF0000"/>
        </w:rPr>
        <w:t xml:space="preserve"> BECOMES AWARE OF A POSSIBLE UNAUTHORIZED REMOVAL OR DISCLOSURE OF PRIVILEGED AND CONFIDENTIAL MATERIALS, </w:t>
      </w:r>
      <w:r w:rsidR="00B74840">
        <w:rPr>
          <w:b/>
          <w:color w:val="FF0000"/>
        </w:rPr>
        <w:t>PROVIDER</w:t>
      </w:r>
      <w:r w:rsidR="001164AD" w:rsidRPr="00F10C27">
        <w:rPr>
          <w:b/>
          <w:color w:val="FF0000"/>
        </w:rPr>
        <w:t xml:space="preserve"> SHALL IMMEDIATELY NOTIFY DISTRICT.]</w:t>
      </w:r>
      <w:commentRangeEnd w:id="4"/>
      <w:r w:rsidR="006D1A49">
        <w:rPr>
          <w:rStyle w:val="CommentReference"/>
          <w:rFonts w:ascii="Arial" w:hAnsi="Arial" w:cs="Arial"/>
        </w:rPr>
        <w:commentReference w:id="4"/>
      </w:r>
    </w:p>
    <w:p w14:paraId="5D3B106D" w14:textId="77777777" w:rsidR="00225674" w:rsidRPr="00831AA0" w:rsidRDefault="00225674">
      <w:pPr>
        <w:rPr>
          <w:rFonts w:ascii="Times New Roman" w:hAnsi="Times New Roman" w:cs="Times New Roman"/>
          <w:sz w:val="24"/>
        </w:rPr>
      </w:pPr>
    </w:p>
    <w:p w14:paraId="3DF21684" w14:textId="3852829C" w:rsidR="00225674" w:rsidRPr="00831AA0" w:rsidRDefault="00225674" w:rsidP="00831AA0">
      <w:pPr>
        <w:pStyle w:val="Heading2"/>
        <w:rPr>
          <w:b w:val="0"/>
        </w:rPr>
      </w:pPr>
      <w:r w:rsidRPr="00F10C27">
        <w:t xml:space="preserve">Other </w:t>
      </w:r>
      <w:r w:rsidR="00A647DF">
        <w:t xml:space="preserve">Service </w:t>
      </w:r>
      <w:r w:rsidR="00B74840">
        <w:t>Provider</w:t>
      </w:r>
      <w:r w:rsidRPr="00F10C27">
        <w:t>s</w:t>
      </w:r>
      <w:r w:rsidRPr="00831AA0">
        <w:rPr>
          <w:b w:val="0"/>
        </w:rPr>
        <w:t xml:space="preserve">. District reserves the right to enter into other agreements for </w:t>
      </w:r>
      <w:r w:rsidR="00621B5E">
        <w:rPr>
          <w:b w:val="0"/>
        </w:rPr>
        <w:t>services</w:t>
      </w:r>
      <w:r w:rsidRPr="00831AA0">
        <w:rPr>
          <w:b w:val="0"/>
        </w:rPr>
        <w:t xml:space="preserve"> additional or related to the subject matter of this </w:t>
      </w:r>
      <w:r w:rsidR="00CE7EC6" w:rsidRPr="00831AA0">
        <w:rPr>
          <w:b w:val="0"/>
        </w:rPr>
        <w:t>Agreement</w:t>
      </w:r>
      <w:r w:rsidRPr="00831AA0">
        <w:rPr>
          <w:b w:val="0"/>
        </w:rPr>
        <w:t xml:space="preserve">, and </w:t>
      </w:r>
      <w:r w:rsidR="00B74840">
        <w:rPr>
          <w:b w:val="0"/>
        </w:rPr>
        <w:t>Provider</w:t>
      </w:r>
      <w:r w:rsidRPr="00831AA0">
        <w:rPr>
          <w:b w:val="0"/>
        </w:rPr>
        <w:t xml:space="preserve"> agrees to cooperate fully with these other </w:t>
      </w:r>
      <w:r w:rsidR="00B74840">
        <w:rPr>
          <w:b w:val="0"/>
        </w:rPr>
        <w:t>Provider</w:t>
      </w:r>
      <w:r w:rsidR="00720544" w:rsidRPr="00831AA0">
        <w:rPr>
          <w:b w:val="0"/>
        </w:rPr>
        <w:t xml:space="preserve">s and with the District. </w:t>
      </w:r>
      <w:r w:rsidRPr="00831AA0">
        <w:rPr>
          <w:b w:val="0"/>
        </w:rPr>
        <w:t xml:space="preserve">When requested by District, </w:t>
      </w:r>
      <w:r w:rsidR="00B74840">
        <w:rPr>
          <w:b w:val="0"/>
        </w:rPr>
        <w:t>Provider</w:t>
      </w:r>
      <w:r w:rsidRPr="00831AA0">
        <w:rPr>
          <w:b w:val="0"/>
        </w:rPr>
        <w:t xml:space="preserve"> shall coordinate its performance under this </w:t>
      </w:r>
      <w:r w:rsidR="00CE7EC6" w:rsidRPr="00831AA0">
        <w:rPr>
          <w:b w:val="0"/>
        </w:rPr>
        <w:t>Agreement</w:t>
      </w:r>
      <w:r w:rsidRPr="00831AA0">
        <w:rPr>
          <w:b w:val="0"/>
        </w:rPr>
        <w:t xml:space="preserve"> with su</w:t>
      </w:r>
      <w:r w:rsidR="00720544" w:rsidRPr="00831AA0">
        <w:rPr>
          <w:b w:val="0"/>
        </w:rPr>
        <w:t xml:space="preserve">ch additional or related </w:t>
      </w:r>
      <w:r w:rsidR="00621B5E">
        <w:rPr>
          <w:b w:val="0"/>
        </w:rPr>
        <w:t>service providers</w:t>
      </w:r>
      <w:r w:rsidR="00720544" w:rsidRPr="00831AA0">
        <w:rPr>
          <w:b w:val="0"/>
        </w:rPr>
        <w:t xml:space="preserve">. </w:t>
      </w:r>
      <w:r w:rsidR="00B74840">
        <w:rPr>
          <w:b w:val="0"/>
        </w:rPr>
        <w:t>Provider</w:t>
      </w:r>
      <w:r w:rsidRPr="00831AA0">
        <w:rPr>
          <w:b w:val="0"/>
        </w:rPr>
        <w:t xml:space="preserve"> </w:t>
      </w:r>
      <w:r w:rsidR="009D1738" w:rsidRPr="00831AA0">
        <w:rPr>
          <w:b w:val="0"/>
        </w:rPr>
        <w:t>shall</w:t>
      </w:r>
      <w:r w:rsidRPr="00831AA0">
        <w:rPr>
          <w:b w:val="0"/>
        </w:rPr>
        <w:t xml:space="preserve"> not interfere with the work performance of any other </w:t>
      </w:r>
      <w:r w:rsidR="00621B5E">
        <w:rPr>
          <w:b w:val="0"/>
        </w:rPr>
        <w:t>service p</w:t>
      </w:r>
      <w:r w:rsidR="00B74840">
        <w:rPr>
          <w:b w:val="0"/>
        </w:rPr>
        <w:t>rovider</w:t>
      </w:r>
      <w:r w:rsidRPr="00831AA0">
        <w:rPr>
          <w:b w:val="0"/>
        </w:rPr>
        <w:t xml:space="preserve"> or </w:t>
      </w:r>
      <w:r w:rsidR="00621B5E">
        <w:rPr>
          <w:b w:val="0"/>
        </w:rPr>
        <w:t xml:space="preserve">District </w:t>
      </w:r>
      <w:r w:rsidRPr="00831AA0">
        <w:rPr>
          <w:b w:val="0"/>
        </w:rPr>
        <w:t>e</w:t>
      </w:r>
      <w:r w:rsidR="006D1A49">
        <w:rPr>
          <w:b w:val="0"/>
        </w:rPr>
        <w:t>mployee</w:t>
      </w:r>
      <w:r w:rsidRPr="00831AA0">
        <w:rPr>
          <w:b w:val="0"/>
        </w:rPr>
        <w:t>.</w:t>
      </w:r>
    </w:p>
    <w:p w14:paraId="0B569588" w14:textId="77777777" w:rsidR="00225674" w:rsidRPr="006D4D1B" w:rsidRDefault="00225674">
      <w:pPr>
        <w:rPr>
          <w:rFonts w:ascii="Times New Roman" w:hAnsi="Times New Roman" w:cs="Times New Roman"/>
          <w:sz w:val="24"/>
        </w:rPr>
      </w:pPr>
    </w:p>
    <w:p w14:paraId="302F06CA" w14:textId="65FF0D73" w:rsidR="00225674" w:rsidRPr="006D4D1B" w:rsidRDefault="00720544" w:rsidP="00831AA0">
      <w:pPr>
        <w:pStyle w:val="Heading2"/>
      </w:pPr>
      <w:r w:rsidRPr="006D4D1B">
        <w:lastRenderedPageBreak/>
        <w:t xml:space="preserve">Early Termination. </w:t>
      </w:r>
      <w:r w:rsidR="00225674" w:rsidRPr="00831AA0">
        <w:rPr>
          <w:b w:val="0"/>
        </w:rPr>
        <w:t xml:space="preserve">This </w:t>
      </w:r>
      <w:r w:rsidR="00CE7EC6" w:rsidRPr="00831AA0">
        <w:rPr>
          <w:b w:val="0"/>
        </w:rPr>
        <w:t>Agreement</w:t>
      </w:r>
      <w:r w:rsidR="00225674" w:rsidRPr="00831AA0">
        <w:rPr>
          <w:b w:val="0"/>
        </w:rPr>
        <w:t xml:space="preserve"> may be terminated as follows unless otherwise specified herein:</w:t>
      </w:r>
    </w:p>
    <w:p w14:paraId="17242EE1" w14:textId="77777777" w:rsidR="00383BF4" w:rsidRPr="006D4D1B" w:rsidRDefault="00383BF4" w:rsidP="00092D3E">
      <w:pPr>
        <w:rPr>
          <w:rFonts w:ascii="Times New Roman" w:hAnsi="Times New Roman" w:cs="Times New Roman"/>
          <w:sz w:val="24"/>
        </w:rPr>
      </w:pPr>
    </w:p>
    <w:p w14:paraId="1379BDEA" w14:textId="0405F451" w:rsidR="00383BF4" w:rsidRPr="00F10C27" w:rsidRDefault="00383BF4" w:rsidP="00F10C27">
      <w:pPr>
        <w:pStyle w:val="Heading3"/>
        <w:numPr>
          <w:ilvl w:val="0"/>
          <w:numId w:val="30"/>
        </w:numPr>
      </w:pPr>
      <w:r w:rsidRPr="00F10C27">
        <w:t>Mutual</w:t>
      </w:r>
      <w:r w:rsidR="008E1CC7" w:rsidRPr="00F10C27">
        <w:t xml:space="preserve">: </w:t>
      </w:r>
      <w:r w:rsidR="00A647DF">
        <w:t>The Parties</w:t>
      </w:r>
      <w:r w:rsidRPr="00F10C27">
        <w:t xml:space="preserve"> may terminate this </w:t>
      </w:r>
      <w:r w:rsidR="00CE7EC6" w:rsidRPr="00F10C27">
        <w:t>Agreement</w:t>
      </w:r>
      <w:r w:rsidRPr="00F10C27">
        <w:t xml:space="preserve"> at any time by their written agreement.</w:t>
      </w:r>
    </w:p>
    <w:p w14:paraId="437FAB46" w14:textId="5795D242" w:rsidR="00F10C27" w:rsidRPr="00F10C27" w:rsidRDefault="00225674" w:rsidP="00F10C27">
      <w:pPr>
        <w:pStyle w:val="Heading3"/>
      </w:pPr>
      <w:r w:rsidRPr="00F10C27">
        <w:t>District’s Sole Discretion</w:t>
      </w:r>
      <w:r w:rsidR="008E1CC7" w:rsidRPr="00F10C27">
        <w:t xml:space="preserve">: </w:t>
      </w:r>
      <w:r w:rsidRPr="00F10C27">
        <w:t xml:space="preserve">District in its sole discretion may terminate this </w:t>
      </w:r>
      <w:r w:rsidR="00CE7EC6" w:rsidRPr="00F10C27">
        <w:t>Agreement</w:t>
      </w:r>
      <w:r w:rsidRPr="00F10C27">
        <w:t xml:space="preserve"> for any reason on 30 days’ written notice to </w:t>
      </w:r>
      <w:r w:rsidR="00B74840">
        <w:t>Provider</w:t>
      </w:r>
      <w:r w:rsidRPr="00F10C27">
        <w:t>.</w:t>
      </w:r>
    </w:p>
    <w:p w14:paraId="3FE5E442" w14:textId="6D3BAD34" w:rsidR="00225674" w:rsidRPr="006D4D1B" w:rsidRDefault="00225674" w:rsidP="00F10C27">
      <w:pPr>
        <w:pStyle w:val="Heading3"/>
      </w:pPr>
      <w:r w:rsidRPr="006D4D1B">
        <w:t>Breach</w:t>
      </w:r>
      <w:r w:rsidR="008E1CC7" w:rsidRPr="006D4D1B">
        <w:t xml:space="preserve">: </w:t>
      </w:r>
      <w:r w:rsidRPr="006D4D1B">
        <w:t xml:space="preserve">Either </w:t>
      </w:r>
      <w:r w:rsidR="00B83626" w:rsidRPr="006D4D1B">
        <w:t>party</w:t>
      </w:r>
      <w:r w:rsidRPr="006D4D1B">
        <w:t xml:space="preserve"> may terminate this </w:t>
      </w:r>
      <w:r w:rsidR="00CE7EC6" w:rsidRPr="006D4D1B">
        <w:t>Agreement</w:t>
      </w:r>
      <w:r w:rsidRPr="006D4D1B">
        <w:t xml:space="preserve"> in the event of a </w:t>
      </w:r>
      <w:r w:rsidR="00E81398" w:rsidRPr="006D4D1B">
        <w:t xml:space="preserve">material </w:t>
      </w:r>
      <w:r w:rsidRPr="006D4D1B">
        <w:t xml:space="preserve">breach by the other </w:t>
      </w:r>
      <w:r w:rsidR="00B83626" w:rsidRPr="006D4D1B">
        <w:t>party</w:t>
      </w:r>
      <w:r w:rsidR="008E1CC7" w:rsidRPr="006D4D1B">
        <w:t xml:space="preserve">. </w:t>
      </w:r>
      <w:r w:rsidRPr="006D4D1B">
        <w:t xml:space="preserve">To be effective, the </w:t>
      </w:r>
      <w:r w:rsidR="00B83626" w:rsidRPr="006D4D1B">
        <w:t>party</w:t>
      </w:r>
      <w:r w:rsidRPr="006D4D1B">
        <w:t xml:space="preserve"> seeking termination must give to the other </w:t>
      </w:r>
      <w:r w:rsidR="00B83626" w:rsidRPr="006D4D1B">
        <w:t>party</w:t>
      </w:r>
      <w:r w:rsidRPr="006D4D1B">
        <w:t xml:space="preserve"> written notice of the breac</w:t>
      </w:r>
      <w:r w:rsidR="008E1CC7" w:rsidRPr="006D4D1B">
        <w:t xml:space="preserve">h and its intent to terminate. </w:t>
      </w:r>
      <w:r w:rsidR="004E76D9">
        <w:t xml:space="preserve">Said notice </w:t>
      </w:r>
      <w:r w:rsidR="006D1A49">
        <w:t>must describe</w:t>
      </w:r>
      <w:r w:rsidR="004E76D9">
        <w:t xml:space="preserve"> the breach</w:t>
      </w:r>
      <w:r w:rsidR="006D1A49">
        <w:t xml:space="preserve"> in sufficient detail to provide the other party with adequate notice and an opportunity to cure</w:t>
      </w:r>
      <w:r w:rsidR="004E76D9">
        <w:t xml:space="preserve">. </w:t>
      </w:r>
      <w:r w:rsidRPr="006D4D1B">
        <w:t xml:space="preserve">If the breaching </w:t>
      </w:r>
      <w:r w:rsidR="00B83626" w:rsidRPr="006D4D1B">
        <w:t>party</w:t>
      </w:r>
      <w:r w:rsidRPr="006D4D1B">
        <w:t xml:space="preserve"> does not entirely cure the breach within 15 days of the date of the notice, then </w:t>
      </w:r>
      <w:r w:rsidR="008E1CC7" w:rsidRPr="006D4D1B">
        <w:t xml:space="preserve">the non-breaching </w:t>
      </w:r>
      <w:r w:rsidR="00B83626" w:rsidRPr="006D4D1B">
        <w:t>party</w:t>
      </w:r>
      <w:r w:rsidRPr="006D4D1B">
        <w:t xml:space="preserve"> may terminate this </w:t>
      </w:r>
      <w:r w:rsidR="00CE7EC6" w:rsidRPr="006D4D1B">
        <w:t>Agreement</w:t>
      </w:r>
      <w:r w:rsidRPr="006D4D1B">
        <w:t xml:space="preserve"> at any time thereafter by giving a written notice of termination.</w:t>
      </w:r>
    </w:p>
    <w:p w14:paraId="71728839" w14:textId="573AD293" w:rsidR="00690782" w:rsidRPr="006D4D1B" w:rsidRDefault="00B74840" w:rsidP="00F10C27">
      <w:pPr>
        <w:pStyle w:val="Heading3"/>
      </w:pPr>
      <w:r>
        <w:t>Provider</w:t>
      </w:r>
      <w:r w:rsidR="00225674" w:rsidRPr="006D4D1B">
        <w:t xml:space="preserve"> Licensing</w:t>
      </w:r>
      <w:r w:rsidR="006D1A49">
        <w:t>; Bankruptcy</w:t>
      </w:r>
      <w:r w:rsidR="00225674" w:rsidRPr="006D4D1B">
        <w:t>.</w:t>
      </w:r>
      <w:r w:rsidR="008E1CC7" w:rsidRPr="006D4D1B">
        <w:t xml:space="preserve">: </w:t>
      </w:r>
      <w:r w:rsidR="00225674" w:rsidRPr="006D4D1B">
        <w:t xml:space="preserve">Notwithstanding </w:t>
      </w:r>
      <w:r w:rsidR="00383BF4" w:rsidRPr="006D4D1B">
        <w:t>any other provision herein</w:t>
      </w:r>
      <w:r w:rsidR="00225674" w:rsidRPr="006D4D1B">
        <w:t xml:space="preserve">, District may terminate this </w:t>
      </w:r>
      <w:r w:rsidR="00CE7EC6" w:rsidRPr="006D4D1B">
        <w:t>Agreement</w:t>
      </w:r>
      <w:r w:rsidR="00225674" w:rsidRPr="006D4D1B">
        <w:t xml:space="preserve"> immediately by written notice to </w:t>
      </w:r>
      <w:r>
        <w:t>Provider</w:t>
      </w:r>
      <w:r w:rsidR="00225674" w:rsidRPr="006D4D1B">
        <w:t xml:space="preserve"> upon </w:t>
      </w:r>
      <w:r w:rsidR="00B00C34" w:rsidRPr="006D4D1B">
        <w:t xml:space="preserve">either of the following events: 1) </w:t>
      </w:r>
      <w:r w:rsidR="00225674" w:rsidRPr="006D4D1B">
        <w:t xml:space="preserve">denial, suspension, revocation, or non-renewal of any license, permit, </w:t>
      </w:r>
      <w:r w:rsidR="00E81398" w:rsidRPr="006D4D1B">
        <w:t>insurance</w:t>
      </w:r>
      <w:r w:rsidR="00C520DB" w:rsidRPr="006D4D1B">
        <w:t>,</w:t>
      </w:r>
      <w:r w:rsidR="00E81398" w:rsidRPr="006D4D1B">
        <w:t xml:space="preserve"> </w:t>
      </w:r>
      <w:r w:rsidR="00225674" w:rsidRPr="006D4D1B">
        <w:t xml:space="preserve">or certificate that </w:t>
      </w:r>
      <w:r>
        <w:t>Provider</w:t>
      </w:r>
      <w:r w:rsidR="00225674" w:rsidRPr="006D4D1B">
        <w:t xml:space="preserve"> must hold to </w:t>
      </w:r>
      <w:r w:rsidR="00B00C34" w:rsidRPr="006D4D1B">
        <w:t xml:space="preserve">perform the </w:t>
      </w:r>
      <w:r w:rsidR="00B7597C">
        <w:t>Services</w:t>
      </w:r>
      <w:r w:rsidR="00B00C34" w:rsidRPr="006D4D1B">
        <w:t>;</w:t>
      </w:r>
      <w:r w:rsidR="00225674" w:rsidRPr="006D4D1B">
        <w:t xml:space="preserve"> </w:t>
      </w:r>
      <w:r w:rsidR="00E81398" w:rsidRPr="006D4D1B">
        <w:t xml:space="preserve">or </w:t>
      </w:r>
      <w:r w:rsidR="00B00C34" w:rsidRPr="006D4D1B">
        <w:t xml:space="preserve">2) </w:t>
      </w:r>
      <w:r w:rsidR="00E81398" w:rsidRPr="006D4D1B">
        <w:t xml:space="preserve">in the event </w:t>
      </w:r>
      <w:r>
        <w:t>Provider</w:t>
      </w:r>
      <w:r w:rsidR="00B00C34" w:rsidRPr="006D4D1B">
        <w:t xml:space="preserve"> files for</w:t>
      </w:r>
      <w:r w:rsidR="00E81398" w:rsidRPr="006D4D1B">
        <w:t xml:space="preserve"> bankruptcy</w:t>
      </w:r>
      <w:r w:rsidR="00225674" w:rsidRPr="006D4D1B">
        <w:t>.</w:t>
      </w:r>
    </w:p>
    <w:p w14:paraId="51E0E127" w14:textId="40600D28" w:rsidR="00690782" w:rsidRPr="006D4D1B" w:rsidRDefault="00225674" w:rsidP="00F10C27">
      <w:pPr>
        <w:pStyle w:val="Heading3"/>
      </w:pPr>
      <w:r w:rsidRPr="006D4D1B">
        <w:t>Furlough:</w:t>
      </w:r>
      <w:r w:rsidR="00CF1798" w:rsidRPr="006D4D1B">
        <w:t xml:space="preserve"> </w:t>
      </w:r>
      <w:r w:rsidR="00690782" w:rsidRPr="006D4D1B">
        <w:t xml:space="preserve">District reserves the right to </w:t>
      </w:r>
      <w:r w:rsidR="00F422D5">
        <w:t xml:space="preserve">immediately </w:t>
      </w:r>
      <w:r w:rsidR="00690782" w:rsidRPr="006D4D1B">
        <w:t xml:space="preserve">terminate or otherwise suspend this </w:t>
      </w:r>
      <w:r w:rsidR="00CE7EC6" w:rsidRPr="006D4D1B">
        <w:t>Agreement</w:t>
      </w:r>
      <w:r w:rsidR="00F422D5">
        <w:t xml:space="preserve"> without notice</w:t>
      </w:r>
      <w:r w:rsidR="00690782" w:rsidRPr="006D4D1B">
        <w:t xml:space="preserve"> if District's </w:t>
      </w:r>
      <w:r w:rsidR="00690782" w:rsidRPr="006D4D1B">
        <w:lastRenderedPageBreak/>
        <w:t xml:space="preserve">Board determines that funding </w:t>
      </w:r>
      <w:r w:rsidR="004E76D9">
        <w:t xml:space="preserve">for the </w:t>
      </w:r>
      <w:r w:rsidR="00B7597C">
        <w:t>Services</w:t>
      </w:r>
      <w:r w:rsidR="004E76D9">
        <w:t xml:space="preserve"> </w:t>
      </w:r>
      <w:r w:rsidR="00690782" w:rsidRPr="006D4D1B">
        <w:t>is insufficient</w:t>
      </w:r>
      <w:r w:rsidR="004E76D9">
        <w:t>.</w:t>
      </w:r>
    </w:p>
    <w:p w14:paraId="1E4995E1" w14:textId="77777777" w:rsidR="00225674" w:rsidRPr="006D4D1B" w:rsidRDefault="00225674" w:rsidP="00092D3E">
      <w:pPr>
        <w:rPr>
          <w:rFonts w:ascii="Times New Roman" w:hAnsi="Times New Roman" w:cs="Times New Roman"/>
          <w:sz w:val="24"/>
        </w:rPr>
      </w:pPr>
    </w:p>
    <w:p w14:paraId="6DCBB234" w14:textId="04C534D2" w:rsidR="00C9451E" w:rsidRPr="00831AA0" w:rsidRDefault="00C9451E" w:rsidP="00831AA0">
      <w:pPr>
        <w:pStyle w:val="Heading2"/>
        <w:rPr>
          <w:b w:val="0"/>
        </w:rPr>
      </w:pPr>
      <w:r w:rsidRPr="00F10C27">
        <w:t>Access to Records</w:t>
      </w:r>
      <w:r w:rsidR="008E1CC7" w:rsidRPr="00831AA0">
        <w:rPr>
          <w:b w:val="0"/>
        </w:rPr>
        <w:t xml:space="preserve">. </w:t>
      </w:r>
      <w:r w:rsidR="006D1A49">
        <w:rPr>
          <w:b w:val="0"/>
        </w:rPr>
        <w:t xml:space="preserve">During the term of this Agreement and for a period of three years after termination, </w:t>
      </w:r>
      <w:r w:rsidR="00B74840">
        <w:rPr>
          <w:b w:val="0"/>
        </w:rPr>
        <w:t>Provider</w:t>
      </w:r>
      <w:r w:rsidRPr="00831AA0">
        <w:rPr>
          <w:b w:val="0"/>
        </w:rPr>
        <w:t xml:space="preserve"> </w:t>
      </w:r>
      <w:r w:rsidR="006D1A49">
        <w:rPr>
          <w:b w:val="0"/>
        </w:rPr>
        <w:t xml:space="preserve">shall permit </w:t>
      </w:r>
      <w:r w:rsidR="00B7597C">
        <w:rPr>
          <w:b w:val="0"/>
        </w:rPr>
        <w:t xml:space="preserve">the </w:t>
      </w:r>
      <w:r w:rsidRPr="00831AA0">
        <w:rPr>
          <w:b w:val="0"/>
        </w:rPr>
        <w:t xml:space="preserve">District and its authorized representatives to review all </w:t>
      </w:r>
      <w:r w:rsidR="00B74840">
        <w:rPr>
          <w:b w:val="0"/>
        </w:rPr>
        <w:t>Provider</w:t>
      </w:r>
      <w:r w:rsidRPr="00831AA0">
        <w:rPr>
          <w:b w:val="0"/>
        </w:rPr>
        <w:t xml:space="preserve"> books, documents, papers, plans, and records, electronic or otherwise (“Records”), </w:t>
      </w:r>
      <w:r w:rsidR="006D1A49">
        <w:rPr>
          <w:b w:val="0"/>
        </w:rPr>
        <w:t>related to</w:t>
      </w:r>
      <w:r w:rsidRPr="00831AA0">
        <w:rPr>
          <w:b w:val="0"/>
        </w:rPr>
        <w:t xml:space="preserve"> this </w:t>
      </w:r>
      <w:r w:rsidR="00CE7EC6" w:rsidRPr="00831AA0">
        <w:rPr>
          <w:b w:val="0"/>
        </w:rPr>
        <w:t>Agreement</w:t>
      </w:r>
      <w:r w:rsidRPr="00831AA0">
        <w:rPr>
          <w:b w:val="0"/>
        </w:rPr>
        <w:t xml:space="preserve">. </w:t>
      </w:r>
      <w:r w:rsidR="00B74840">
        <w:rPr>
          <w:b w:val="0"/>
        </w:rPr>
        <w:t>Provider</w:t>
      </w:r>
      <w:r w:rsidRPr="00831AA0">
        <w:rPr>
          <w:b w:val="0"/>
        </w:rPr>
        <w:t xml:space="preserve"> shall maintain all Records in accordance with generally accepted accounting principles so as to document clearly </w:t>
      </w:r>
      <w:r w:rsidR="00B74840">
        <w:rPr>
          <w:b w:val="0"/>
        </w:rPr>
        <w:t>Provider</w:t>
      </w:r>
      <w:r w:rsidRPr="00831AA0">
        <w:rPr>
          <w:b w:val="0"/>
        </w:rPr>
        <w:t>'s performance</w:t>
      </w:r>
      <w:r w:rsidR="006D1A49">
        <w:rPr>
          <w:b w:val="0"/>
        </w:rPr>
        <w:t xml:space="preserve"> of the </w:t>
      </w:r>
      <w:r w:rsidR="00B7597C">
        <w:rPr>
          <w:b w:val="0"/>
        </w:rPr>
        <w:t>Services</w:t>
      </w:r>
      <w:r w:rsidRPr="00831AA0">
        <w:rPr>
          <w:b w:val="0"/>
        </w:rPr>
        <w:t xml:space="preserve">. Following final payment and termination of this </w:t>
      </w:r>
      <w:r w:rsidR="00CE7EC6" w:rsidRPr="00831AA0">
        <w:rPr>
          <w:b w:val="0"/>
        </w:rPr>
        <w:t>Agreement</w:t>
      </w:r>
      <w:r w:rsidRPr="00831AA0">
        <w:rPr>
          <w:b w:val="0"/>
        </w:rPr>
        <w:t xml:space="preserve">, </w:t>
      </w:r>
      <w:r w:rsidR="00B74840">
        <w:rPr>
          <w:b w:val="0"/>
        </w:rPr>
        <w:t>Provider</w:t>
      </w:r>
      <w:r w:rsidRPr="00831AA0">
        <w:rPr>
          <w:b w:val="0"/>
        </w:rPr>
        <w:t xml:space="preserve"> shall retain and keep accessible all Records for a minimum of three years, or such longer period as may be required by law, or until the conclusion of any audit, controversy, or litigation arising out of or related to this </w:t>
      </w:r>
      <w:r w:rsidR="00CE7EC6" w:rsidRPr="00831AA0">
        <w:rPr>
          <w:b w:val="0"/>
        </w:rPr>
        <w:t>Agreement</w:t>
      </w:r>
      <w:r w:rsidRPr="00831AA0">
        <w:rPr>
          <w:b w:val="0"/>
        </w:rPr>
        <w:t>, whichever date is later.</w:t>
      </w:r>
    </w:p>
    <w:p w14:paraId="0C6C240D" w14:textId="77777777" w:rsidR="0079574B" w:rsidRPr="00F422D5" w:rsidRDefault="0079574B" w:rsidP="00092D3E">
      <w:pPr>
        <w:rPr>
          <w:rFonts w:ascii="Times New Roman" w:hAnsi="Times New Roman" w:cs="Times New Roman"/>
          <w:b/>
          <w:color w:val="FF0000"/>
          <w:sz w:val="24"/>
        </w:rPr>
      </w:pPr>
    </w:p>
    <w:p w14:paraId="2BAFCE22" w14:textId="00337BFB" w:rsidR="00225674" w:rsidRPr="00F422D5" w:rsidRDefault="00F422D5" w:rsidP="00831AA0">
      <w:pPr>
        <w:pStyle w:val="Heading2"/>
        <w:rPr>
          <w:i/>
          <w:color w:val="FF0000"/>
        </w:rPr>
      </w:pPr>
      <w:r>
        <w:rPr>
          <w:color w:val="FF0000"/>
        </w:rPr>
        <w:t>[</w:t>
      </w:r>
      <w:r w:rsidR="006C5B4D">
        <w:rPr>
          <w:color w:val="FF0000"/>
        </w:rPr>
        <w:t>Ownership of Work Products</w:t>
      </w:r>
      <w:r w:rsidR="00225674" w:rsidRPr="00F422D5">
        <w:rPr>
          <w:color w:val="FF0000"/>
        </w:rPr>
        <w:t xml:space="preserve">. </w:t>
      </w:r>
      <w:r w:rsidR="00B74840">
        <w:rPr>
          <w:color w:val="FF0000"/>
        </w:rPr>
        <w:t>Provider</w:t>
      </w:r>
      <w:r w:rsidR="00CF5CB5" w:rsidRPr="00F422D5">
        <w:rPr>
          <w:color w:val="FF0000"/>
        </w:rPr>
        <w:t xml:space="preserve"> agrees that all work products created or developed for District by </w:t>
      </w:r>
      <w:r w:rsidR="00B74840">
        <w:rPr>
          <w:color w:val="FF0000"/>
        </w:rPr>
        <w:t>Provider</w:t>
      </w:r>
      <w:r w:rsidR="00CF5CB5" w:rsidRPr="00F422D5">
        <w:rPr>
          <w:color w:val="FF0000"/>
        </w:rPr>
        <w:t xml:space="preserve"> pursuant to this </w:t>
      </w:r>
      <w:r w:rsidR="00CE7EC6" w:rsidRPr="00F422D5">
        <w:rPr>
          <w:color w:val="FF0000"/>
        </w:rPr>
        <w:t>Agreement</w:t>
      </w:r>
      <w:r w:rsidR="00CF5CB5" w:rsidRPr="00F422D5">
        <w:rPr>
          <w:color w:val="FF0000"/>
        </w:rPr>
        <w:t xml:space="preserve"> are intended as “works made for hire” and shall be the exclu</w:t>
      </w:r>
      <w:r w:rsidR="008E1CC7" w:rsidRPr="00F422D5">
        <w:rPr>
          <w:color w:val="FF0000"/>
        </w:rPr>
        <w:t xml:space="preserve">sive property of the District. </w:t>
      </w:r>
      <w:r w:rsidR="00CF5CB5" w:rsidRPr="00F422D5">
        <w:rPr>
          <w:color w:val="FF0000"/>
        </w:rPr>
        <w:t xml:space="preserve">If any such work products contain </w:t>
      </w:r>
      <w:r w:rsidR="00B74840">
        <w:rPr>
          <w:color w:val="FF0000"/>
        </w:rPr>
        <w:t>Provider</w:t>
      </w:r>
      <w:r w:rsidR="00CF5CB5" w:rsidRPr="00F422D5">
        <w:rPr>
          <w:color w:val="FF0000"/>
        </w:rPr>
        <w:t xml:space="preserve">’s intellectual property that is or could be protected by federal copyright, patent, or trademark laws, </w:t>
      </w:r>
      <w:r w:rsidR="00B74840">
        <w:rPr>
          <w:color w:val="FF0000"/>
        </w:rPr>
        <w:t>Provider</w:t>
      </w:r>
      <w:r w:rsidR="00CF5CB5" w:rsidRPr="00F422D5">
        <w:rPr>
          <w:color w:val="FF0000"/>
        </w:rPr>
        <w:t xml:space="preserve"> hereby grants District a perpetual, royalty-free, fully-paid, non-exclusive, and irrevocable license to copy, reproduce, deliver, publish, perform, dispose of, and use or re-use, in whole or in part, and to authorize others to </w:t>
      </w:r>
      <w:r w:rsidR="008E1CC7" w:rsidRPr="00F422D5">
        <w:rPr>
          <w:color w:val="FF0000"/>
        </w:rPr>
        <w:t xml:space="preserve">do so, all such work products. </w:t>
      </w:r>
      <w:r w:rsidR="00CF5CB5" w:rsidRPr="00F422D5">
        <w:rPr>
          <w:color w:val="FF0000"/>
        </w:rPr>
        <w:t xml:space="preserve">District claims no right to any pre-existing work product of </w:t>
      </w:r>
      <w:r w:rsidR="00B74840">
        <w:rPr>
          <w:color w:val="FF0000"/>
        </w:rPr>
        <w:t>Provider</w:t>
      </w:r>
      <w:r w:rsidR="00CF5CB5" w:rsidRPr="00F422D5">
        <w:rPr>
          <w:color w:val="FF0000"/>
        </w:rPr>
        <w:t xml:space="preserve"> provided to District by </w:t>
      </w:r>
      <w:r w:rsidR="00B74840">
        <w:rPr>
          <w:color w:val="FF0000"/>
        </w:rPr>
        <w:t>Provider</w:t>
      </w:r>
      <w:r w:rsidR="00CF5CB5" w:rsidRPr="00F422D5">
        <w:rPr>
          <w:color w:val="FF0000"/>
        </w:rPr>
        <w:t xml:space="preserve"> in the performance of this </w:t>
      </w:r>
      <w:r w:rsidR="00CE7EC6" w:rsidRPr="00F422D5">
        <w:rPr>
          <w:color w:val="FF0000"/>
        </w:rPr>
        <w:t>Agreement</w:t>
      </w:r>
      <w:r w:rsidR="00CF5CB5" w:rsidRPr="00F422D5">
        <w:rPr>
          <w:color w:val="FF0000"/>
        </w:rPr>
        <w:t xml:space="preserve">, </w:t>
      </w:r>
      <w:r w:rsidR="00CF5CB5" w:rsidRPr="00F422D5">
        <w:rPr>
          <w:color w:val="FF0000"/>
        </w:rPr>
        <w:lastRenderedPageBreak/>
        <w:t>except to copy, use, or re-use any such work product for District use only.</w:t>
      </w:r>
      <w:r>
        <w:rPr>
          <w:color w:val="FF0000"/>
        </w:rPr>
        <w:t>]</w:t>
      </w:r>
    </w:p>
    <w:p w14:paraId="1283A5CD" w14:textId="77777777" w:rsidR="00225674" w:rsidRPr="006D4D1B" w:rsidRDefault="00225674" w:rsidP="00092D3E">
      <w:pPr>
        <w:rPr>
          <w:rFonts w:ascii="Times New Roman" w:hAnsi="Times New Roman" w:cs="Times New Roman"/>
          <w:sz w:val="24"/>
        </w:rPr>
      </w:pPr>
    </w:p>
    <w:p w14:paraId="40401229" w14:textId="77777777" w:rsidR="00433AC9" w:rsidRDefault="00225674" w:rsidP="00831AA0">
      <w:pPr>
        <w:pStyle w:val="Heading2"/>
      </w:pPr>
      <w:r w:rsidRPr="006D4D1B">
        <w:t>Confidentiality</w:t>
      </w:r>
      <w:r w:rsidR="00AA63AD" w:rsidRPr="006D4D1B">
        <w:t xml:space="preserve">. </w:t>
      </w:r>
    </w:p>
    <w:p w14:paraId="72C5E061" w14:textId="77777777" w:rsidR="00433AC9" w:rsidRDefault="006D1A49" w:rsidP="00433AC9">
      <w:pPr>
        <w:pStyle w:val="Heading3"/>
        <w:numPr>
          <w:ilvl w:val="0"/>
          <w:numId w:val="42"/>
        </w:numPr>
      </w:pPr>
      <w:r w:rsidRPr="006D1A49">
        <w:t>As used herein, “Confidential Information” means all</w:t>
      </w:r>
      <w:r>
        <w:t xml:space="preserve"> </w:t>
      </w:r>
      <w:r w:rsidR="00AA63AD" w:rsidRPr="00831AA0">
        <w:t>student data, pupil records, or other information that is privileged, confidential, not publically available, which is covered by federal or state privac</w:t>
      </w:r>
      <w:r w:rsidR="00B86A33" w:rsidRPr="00831AA0">
        <w:t>y laws, rules, and regulations</w:t>
      </w:r>
      <w:r w:rsidR="00AA63AD" w:rsidRPr="00831AA0">
        <w:t xml:space="preserve">, or which is </w:t>
      </w:r>
      <w:r w:rsidR="008C7068" w:rsidRPr="00831AA0">
        <w:t xml:space="preserve">otherwise </w:t>
      </w:r>
      <w:r w:rsidR="00AA63AD" w:rsidRPr="00831AA0">
        <w:t xml:space="preserve">considered confidential and protected from disclosure by the policies and procedures of </w:t>
      </w:r>
      <w:r w:rsidR="002902EF" w:rsidRPr="00831AA0">
        <w:t>District</w:t>
      </w:r>
      <w:r>
        <w:t xml:space="preserve">. </w:t>
      </w:r>
      <w:r w:rsidR="00B74840">
        <w:t>Provider</w:t>
      </w:r>
      <w:r w:rsidR="00AA63AD" w:rsidRPr="00831AA0">
        <w:t xml:space="preserve"> understands and agrees that all Confidential Information shall be preserved and protected as privileged or confidential, that Confidential Information shall be held strictly in accordance with </w:t>
      </w:r>
      <w:r w:rsidR="00B86A33" w:rsidRPr="00831AA0">
        <w:t xml:space="preserve">applicable law and </w:t>
      </w:r>
      <w:r w:rsidR="00AA63AD" w:rsidRPr="00831AA0">
        <w:t xml:space="preserve">the District’s policies and procedures, and that Confidential Information shall not be shared with any third </w:t>
      </w:r>
      <w:r w:rsidR="00B83626" w:rsidRPr="00831AA0">
        <w:t>party</w:t>
      </w:r>
      <w:r w:rsidR="00AA63AD" w:rsidRPr="00831AA0">
        <w:t xml:space="preserve"> without the expressed written authorization of District. </w:t>
      </w:r>
    </w:p>
    <w:p w14:paraId="5EAFE01B" w14:textId="6A0EB004" w:rsidR="00433AC9" w:rsidRPr="00433AC9" w:rsidRDefault="00433AC9" w:rsidP="00433AC9">
      <w:pPr>
        <w:pStyle w:val="Heading3"/>
      </w:pPr>
      <w:r w:rsidRPr="00092D3E">
        <w:t xml:space="preserve">If </w:t>
      </w:r>
      <w:r>
        <w:t>Provider i</w:t>
      </w:r>
      <w:r w:rsidRPr="00092D3E">
        <w:t xml:space="preserve">s a provider of digital education services (i.e. an operator of an internet web site, online service, online application, or mobile application, a provider of digital education software, etc.), </w:t>
      </w:r>
      <w:r>
        <w:t>the Parties shall</w:t>
      </w:r>
      <w:r w:rsidRPr="00092D3E">
        <w:t xml:space="preserve"> enter into </w:t>
      </w:r>
      <w:r>
        <w:t>the</w:t>
      </w:r>
      <w:r w:rsidRPr="00092D3E">
        <w:t xml:space="preserve"> California Student Data Privacy Agreement with District. </w:t>
      </w:r>
      <w:r>
        <w:t>Once executed,</w:t>
      </w:r>
      <w:r w:rsidRPr="00092D3E">
        <w:t xml:space="preserve"> the California Student Data Privacy Agreement shall become incorporated </w:t>
      </w:r>
      <w:r>
        <w:t>into and become part of this Agreement as if set forth herein</w:t>
      </w:r>
      <w:r w:rsidRPr="00092D3E">
        <w:t>.</w:t>
      </w:r>
    </w:p>
    <w:p w14:paraId="336ACFEA" w14:textId="2C3DECBD" w:rsidR="00225674" w:rsidRPr="00433AC9" w:rsidRDefault="00681EBC" w:rsidP="00433AC9">
      <w:pPr>
        <w:pStyle w:val="Heading3"/>
        <w:numPr>
          <w:ilvl w:val="0"/>
          <w:numId w:val="42"/>
        </w:numPr>
        <w:rPr>
          <w:b/>
        </w:rPr>
      </w:pPr>
      <w:r w:rsidRPr="00433AC9">
        <w:rPr>
          <w:b/>
        </w:rPr>
        <w:t xml:space="preserve">IF </w:t>
      </w:r>
      <w:r w:rsidR="00B74840" w:rsidRPr="00433AC9">
        <w:rPr>
          <w:b/>
        </w:rPr>
        <w:t>PROVIDER</w:t>
      </w:r>
      <w:r w:rsidRPr="00433AC9">
        <w:rPr>
          <w:b/>
        </w:rPr>
        <w:t xml:space="preserve"> BECOMES AWARE OF A POSSIBLE UNAUTHORIZED RELEASE OR DISCLOSURE OF CONFIDENTIAL INFORMATION, </w:t>
      </w:r>
      <w:r w:rsidR="00B74840" w:rsidRPr="00433AC9">
        <w:rPr>
          <w:b/>
        </w:rPr>
        <w:t>PROVIDER</w:t>
      </w:r>
      <w:r w:rsidRPr="00433AC9">
        <w:rPr>
          <w:b/>
        </w:rPr>
        <w:t xml:space="preserve"> SHALL IMMEDIATELY </w:t>
      </w:r>
      <w:r w:rsidR="008E1CC7" w:rsidRPr="00433AC9">
        <w:rPr>
          <w:b/>
        </w:rPr>
        <w:t>NOTIFY</w:t>
      </w:r>
      <w:r w:rsidRPr="00433AC9">
        <w:rPr>
          <w:b/>
        </w:rPr>
        <w:t xml:space="preserve"> </w:t>
      </w:r>
      <w:r w:rsidR="00B86A33" w:rsidRPr="00433AC9">
        <w:rPr>
          <w:b/>
        </w:rPr>
        <w:t xml:space="preserve">THE </w:t>
      </w:r>
      <w:r w:rsidRPr="00433AC9">
        <w:rPr>
          <w:b/>
        </w:rPr>
        <w:t>DISTRICT.</w:t>
      </w:r>
      <w:r w:rsidR="006D1A49" w:rsidRPr="00433AC9">
        <w:rPr>
          <w:b/>
        </w:rPr>
        <w:t xml:space="preserve"> </w:t>
      </w:r>
    </w:p>
    <w:p w14:paraId="710ABE14" w14:textId="77777777" w:rsidR="00433AC9" w:rsidRPr="00433AC9" w:rsidRDefault="00433AC9" w:rsidP="00433AC9"/>
    <w:p w14:paraId="13C2DE59" w14:textId="732D67CF" w:rsidR="00271482" w:rsidRPr="006D4D1B" w:rsidRDefault="00271482" w:rsidP="00271482">
      <w:pPr>
        <w:pStyle w:val="Heading2"/>
      </w:pPr>
      <w:r w:rsidRPr="006D4D1B">
        <w:lastRenderedPageBreak/>
        <w:t xml:space="preserve">Indemnification. </w:t>
      </w:r>
      <w:r w:rsidRPr="00831AA0">
        <w:rPr>
          <w:b w:val="0"/>
        </w:rPr>
        <w:t xml:space="preserve">To the fullest extent allowed by law, </w:t>
      </w:r>
      <w:r>
        <w:rPr>
          <w:b w:val="0"/>
        </w:rPr>
        <w:t>Provider</w:t>
      </w:r>
      <w:r w:rsidRPr="00831AA0">
        <w:rPr>
          <w:b w:val="0"/>
        </w:rPr>
        <w:t xml:space="preserve"> shall defend, indemnify</w:t>
      </w:r>
      <w:r>
        <w:rPr>
          <w:b w:val="0"/>
        </w:rPr>
        <w:t>,</w:t>
      </w:r>
      <w:r w:rsidRPr="00831AA0">
        <w:rPr>
          <w:b w:val="0"/>
        </w:rPr>
        <w:t xml:space="preserve"> and hold District, its officials, trustees, officers, agents, employees, volunteers, and representatives (“Indemnitees”) harmless from any and all claims, demands, negligence (including the active or passive negligence of Indemnitees as allowed by law), causes of action, costs, expenses, liabilities, losses, damages </w:t>
      </w:r>
      <w:r>
        <w:rPr>
          <w:b w:val="0"/>
          <w:noProof/>
        </w:rPr>
        <w:t xml:space="preserve">(including </w:t>
      </w:r>
      <w:r w:rsidRPr="00FD088C">
        <w:rPr>
          <w:b w:val="0"/>
          <w:noProof/>
        </w:rPr>
        <w:t>attorney</w:t>
      </w:r>
      <w:r>
        <w:rPr>
          <w:b w:val="0"/>
          <w:noProof/>
        </w:rPr>
        <w:t>’s</w:t>
      </w:r>
      <w:r w:rsidRPr="00FD088C">
        <w:rPr>
          <w:b w:val="0"/>
          <w:noProof/>
        </w:rPr>
        <w:t>s fees</w:t>
      </w:r>
      <w:r>
        <w:rPr>
          <w:b w:val="0"/>
          <w:noProof/>
        </w:rPr>
        <w:t xml:space="preserve"> </w:t>
      </w:r>
      <w:r w:rsidRPr="00FD088C">
        <w:rPr>
          <w:b w:val="0"/>
          <w:noProof/>
        </w:rPr>
        <w:t>and other related costs and expenses</w:t>
      </w:r>
      <w:r>
        <w:rPr>
          <w:b w:val="0"/>
          <w:noProof/>
        </w:rPr>
        <w:t>)</w:t>
      </w:r>
      <w:r w:rsidRPr="00831AA0">
        <w:rPr>
          <w:b w:val="0"/>
        </w:rPr>
        <w:t>,</w:t>
      </w:r>
      <w:r>
        <w:rPr>
          <w:b w:val="0"/>
        </w:rPr>
        <w:t xml:space="preserve"> injuries, </w:t>
      </w:r>
      <w:r w:rsidRPr="00831AA0">
        <w:rPr>
          <w:b w:val="0"/>
        </w:rPr>
        <w:t xml:space="preserve">fines, </w:t>
      </w:r>
      <w:r>
        <w:rPr>
          <w:b w:val="0"/>
        </w:rPr>
        <w:t xml:space="preserve">and </w:t>
      </w:r>
      <w:r w:rsidRPr="00831AA0">
        <w:rPr>
          <w:b w:val="0"/>
        </w:rPr>
        <w:t>penalties</w:t>
      </w:r>
      <w:r>
        <w:rPr>
          <w:b w:val="0"/>
        </w:rPr>
        <w:t>,</w:t>
      </w:r>
      <w:r w:rsidRPr="00831AA0">
        <w:rPr>
          <w:b w:val="0"/>
        </w:rPr>
        <w:t xml:space="preserve"> </w:t>
      </w:r>
      <w:r>
        <w:rPr>
          <w:b w:val="0"/>
        </w:rPr>
        <w:t xml:space="preserve">whether </w:t>
      </w:r>
      <w:r w:rsidRPr="00831AA0">
        <w:rPr>
          <w:b w:val="0"/>
        </w:rPr>
        <w:t>in law or equity, regardless of whether the allegations are false, fraudulent, or groundless</w:t>
      </w:r>
      <w:r>
        <w:rPr>
          <w:b w:val="0"/>
        </w:rPr>
        <w:t xml:space="preserve"> (collectively “Loss”),</w:t>
      </w:r>
      <w:r w:rsidRPr="00831AA0">
        <w:rPr>
          <w:b w:val="0"/>
        </w:rPr>
        <w:t xml:space="preserve"> </w:t>
      </w:r>
      <w:r>
        <w:rPr>
          <w:b w:val="0"/>
        </w:rPr>
        <w:t xml:space="preserve">which in any way arise, in whole or in part, from: </w:t>
      </w:r>
      <w:r w:rsidRPr="00831AA0">
        <w:rPr>
          <w:b w:val="0"/>
        </w:rPr>
        <w:t xml:space="preserve">1) any acts, omissions, negligence or willful misconduct of </w:t>
      </w:r>
      <w:r>
        <w:rPr>
          <w:b w:val="0"/>
        </w:rPr>
        <w:t>Provider or anyone acting behalf of Provider (including</w:t>
      </w:r>
      <w:r w:rsidRPr="000015F6">
        <w:rPr>
          <w:b w:val="0"/>
          <w:color w:val="000000" w:themeColor="text1"/>
        </w:rPr>
        <w:t xml:space="preserve"> </w:t>
      </w:r>
      <w:r>
        <w:rPr>
          <w:b w:val="0"/>
          <w:color w:val="000000" w:themeColor="text1"/>
        </w:rPr>
        <w:t>the</w:t>
      </w:r>
      <w:r w:rsidRPr="000015F6">
        <w:rPr>
          <w:b w:val="0"/>
          <w:color w:val="000000" w:themeColor="text1"/>
        </w:rPr>
        <w:t xml:space="preserve"> failure to implement and maintain appropriate data security or cybersecurity measures</w:t>
      </w:r>
      <w:r>
        <w:rPr>
          <w:b w:val="0"/>
          <w:color w:val="000000" w:themeColor="text1"/>
        </w:rPr>
        <w:t xml:space="preserve"> resulting in a </w:t>
      </w:r>
      <w:r w:rsidRPr="000015F6">
        <w:rPr>
          <w:b w:val="0"/>
          <w:color w:val="000000" w:themeColor="text1"/>
        </w:rPr>
        <w:t>data breach</w:t>
      </w:r>
      <w:r>
        <w:rPr>
          <w:b w:val="0"/>
          <w:color w:val="000000" w:themeColor="text1"/>
        </w:rPr>
        <w:t xml:space="preserve"> or lost data, </w:t>
      </w:r>
      <w:r w:rsidRPr="000015F6">
        <w:rPr>
          <w:b w:val="0"/>
          <w:color w:val="000000" w:themeColor="text1"/>
        </w:rPr>
        <w:t>computer viruses, denial of service attacks, and other technologically harmful materials that harm or infect electronic equipment, software, data, or other proprietary material</w:t>
      </w:r>
      <w:r>
        <w:rPr>
          <w:b w:val="0"/>
          <w:color w:val="000000" w:themeColor="text1"/>
        </w:rPr>
        <w:t xml:space="preserve">, acts which result in an </w:t>
      </w:r>
      <w:r w:rsidRPr="000015F6">
        <w:rPr>
          <w:b w:val="0"/>
          <w:color w:val="000000" w:themeColor="text1"/>
        </w:rPr>
        <w:t xml:space="preserve">infringement of </w:t>
      </w:r>
      <w:r>
        <w:rPr>
          <w:b w:val="0"/>
          <w:color w:val="000000" w:themeColor="text1"/>
        </w:rPr>
        <w:t xml:space="preserve">intellectual property, and acts which result in </w:t>
      </w:r>
      <w:r w:rsidRPr="000015F6">
        <w:rPr>
          <w:b w:val="0"/>
          <w:color w:val="000000" w:themeColor="text1"/>
        </w:rPr>
        <w:t>invasion of privacy violations</w:t>
      </w:r>
      <w:r>
        <w:rPr>
          <w:b w:val="0"/>
          <w:color w:val="000000" w:themeColor="text1"/>
        </w:rPr>
        <w:t>)</w:t>
      </w:r>
      <w:r>
        <w:rPr>
          <w:b w:val="0"/>
        </w:rPr>
        <w:t xml:space="preserve">, 2) the performance the Services by Provider or anyone acting on behalf of Provider, 3) Provider’s breach </w:t>
      </w:r>
      <w:r w:rsidRPr="00831AA0">
        <w:rPr>
          <w:b w:val="0"/>
        </w:rPr>
        <w:t>of this Agreement</w:t>
      </w:r>
      <w:r>
        <w:rPr>
          <w:b w:val="0"/>
        </w:rPr>
        <w:t xml:space="preserve"> (including</w:t>
      </w:r>
      <w:r w:rsidRPr="000015F6">
        <w:rPr>
          <w:b w:val="0"/>
          <w:color w:val="000000" w:themeColor="text1"/>
        </w:rPr>
        <w:t xml:space="preserve"> </w:t>
      </w:r>
      <w:r>
        <w:rPr>
          <w:b w:val="0"/>
          <w:color w:val="000000" w:themeColor="text1"/>
        </w:rPr>
        <w:t xml:space="preserve">its </w:t>
      </w:r>
      <w:r w:rsidRPr="000015F6">
        <w:rPr>
          <w:b w:val="0"/>
          <w:color w:val="000000" w:themeColor="text1"/>
        </w:rPr>
        <w:t>breach of the California Student Data Privacy Agreement, if executed</w:t>
      </w:r>
      <w:r>
        <w:rPr>
          <w:b w:val="0"/>
          <w:color w:val="000000" w:themeColor="text1"/>
        </w:rPr>
        <w:t>)</w:t>
      </w:r>
      <w:r w:rsidRPr="000015F6">
        <w:rPr>
          <w:b w:val="0"/>
          <w:color w:val="000000" w:themeColor="text1"/>
        </w:rPr>
        <w:t>.</w:t>
      </w:r>
      <w:r>
        <w:t xml:space="preserve"> </w:t>
      </w:r>
      <w:r>
        <w:rPr>
          <w:b w:val="0"/>
          <w:bCs w:val="0"/>
        </w:rPr>
        <w:t xml:space="preserve">The </w:t>
      </w:r>
      <w:r w:rsidRPr="00DC7EDC">
        <w:rPr>
          <w:b w:val="0"/>
          <w:color w:val="000000" w:themeColor="text1"/>
        </w:rPr>
        <w:t xml:space="preserve">only limitations on this provision shall be those imposed by law, including Civil Code </w:t>
      </w:r>
      <w:r w:rsidR="006500BE">
        <w:rPr>
          <w:b w:val="0"/>
          <w:color w:val="000000" w:themeColor="text1"/>
        </w:rPr>
        <w:t xml:space="preserve">§ </w:t>
      </w:r>
      <w:r w:rsidRPr="00DC7EDC">
        <w:rPr>
          <w:b w:val="0"/>
          <w:color w:val="000000" w:themeColor="text1"/>
        </w:rPr>
        <w:t xml:space="preserve">2782, if applicable. </w:t>
      </w:r>
      <w:r w:rsidRPr="00DC7EDC">
        <w:rPr>
          <w:b w:val="0"/>
        </w:rPr>
        <w:t>Provider’s defense obligations (with counsel approved by District), shall arise immediately upon tender of any Indemnitee, notwithstanding whether liability is, can be, or has yet been established.</w:t>
      </w:r>
    </w:p>
    <w:p w14:paraId="105A0EB6" w14:textId="77777777" w:rsidR="00301D9A" w:rsidRPr="006D4D1B" w:rsidRDefault="00301D9A" w:rsidP="00301D9A">
      <w:pPr>
        <w:rPr>
          <w:rFonts w:ascii="Times New Roman" w:hAnsi="Times New Roman" w:cs="Times New Roman"/>
          <w:sz w:val="24"/>
        </w:rPr>
      </w:pPr>
    </w:p>
    <w:p w14:paraId="55C8D229" w14:textId="4F805C81" w:rsidR="00BB2F8F" w:rsidRPr="006D4D1B" w:rsidRDefault="00225674" w:rsidP="00831AA0">
      <w:pPr>
        <w:pStyle w:val="Heading2"/>
      </w:pPr>
      <w:r w:rsidRPr="006D4D1B">
        <w:lastRenderedPageBreak/>
        <w:t>Insurance</w:t>
      </w:r>
      <w:r w:rsidR="00CE7EC6" w:rsidRPr="006D4D1B">
        <w:t xml:space="preserve"> Requirements</w:t>
      </w:r>
      <w:r w:rsidRPr="006D4D1B">
        <w:t xml:space="preserve">. </w:t>
      </w:r>
      <w:r w:rsidR="002D0908" w:rsidRPr="00831AA0">
        <w:rPr>
          <w:b w:val="0"/>
        </w:rPr>
        <w:t xml:space="preserve">During the term of this Agreement, </w:t>
      </w:r>
      <w:r w:rsidR="00CE7EC6" w:rsidRPr="00831AA0">
        <w:rPr>
          <w:b w:val="0"/>
        </w:rPr>
        <w:t xml:space="preserve">at </w:t>
      </w:r>
      <w:r w:rsidR="00B74840">
        <w:rPr>
          <w:b w:val="0"/>
        </w:rPr>
        <w:t>Provider</w:t>
      </w:r>
      <w:r w:rsidR="00CE7EC6" w:rsidRPr="00831AA0">
        <w:rPr>
          <w:b w:val="0"/>
        </w:rPr>
        <w:t>’s</w:t>
      </w:r>
      <w:r w:rsidR="008F744B" w:rsidRPr="00831AA0">
        <w:rPr>
          <w:b w:val="0"/>
        </w:rPr>
        <w:t xml:space="preserve"> sole cost and expense, </w:t>
      </w:r>
      <w:r w:rsidR="00B74840">
        <w:rPr>
          <w:b w:val="0"/>
        </w:rPr>
        <w:t>Provider</w:t>
      </w:r>
      <w:r w:rsidR="002D0908" w:rsidRPr="00831AA0">
        <w:rPr>
          <w:b w:val="0"/>
        </w:rPr>
        <w:t xml:space="preserve"> agrees to </w:t>
      </w:r>
      <w:r w:rsidR="008F744B" w:rsidRPr="00831AA0">
        <w:rPr>
          <w:b w:val="0"/>
        </w:rPr>
        <w:t>procure and maintain</w:t>
      </w:r>
      <w:r w:rsidR="002D0908" w:rsidRPr="00831AA0">
        <w:rPr>
          <w:b w:val="0"/>
        </w:rPr>
        <w:t xml:space="preserve"> the following insurance</w:t>
      </w:r>
      <w:r w:rsidR="008F744B" w:rsidRPr="00831AA0">
        <w:rPr>
          <w:b w:val="0"/>
        </w:rPr>
        <w:t>:</w:t>
      </w:r>
    </w:p>
    <w:p w14:paraId="6ED48173" w14:textId="77777777" w:rsidR="008F744B" w:rsidRPr="006D4D1B" w:rsidRDefault="008F744B" w:rsidP="008F744B">
      <w:pPr>
        <w:rPr>
          <w:rFonts w:ascii="Times New Roman" w:hAnsi="Times New Roman" w:cs="Times New Roman"/>
          <w:sz w:val="24"/>
        </w:rPr>
      </w:pPr>
    </w:p>
    <w:p w14:paraId="03AF07CE" w14:textId="51C9F0BC" w:rsidR="00F10C27" w:rsidRDefault="00BB2F8F" w:rsidP="00F10C27">
      <w:pPr>
        <w:pStyle w:val="Heading3"/>
        <w:numPr>
          <w:ilvl w:val="0"/>
          <w:numId w:val="32"/>
        </w:numPr>
      </w:pPr>
      <w:r w:rsidRPr="00F10C27">
        <w:rPr>
          <w:u w:val="single"/>
        </w:rPr>
        <w:t>Commercial General Liability Insurance</w:t>
      </w:r>
      <w:r w:rsidR="006F25EC" w:rsidRPr="00F10C27">
        <w:rPr>
          <w:u w:val="single"/>
        </w:rPr>
        <w:t xml:space="preserve"> </w:t>
      </w:r>
      <w:r w:rsidR="006F25EC" w:rsidRPr="006D4D1B">
        <w:t xml:space="preserve">in the minimum amount </w:t>
      </w:r>
      <w:commentRangeStart w:id="5"/>
      <w:r w:rsidR="006F25EC" w:rsidRPr="00F10C27">
        <w:rPr>
          <w:highlight w:val="yellow"/>
        </w:rPr>
        <w:t>«$</w:t>
      </w:r>
      <w:r w:rsidR="001B0C01" w:rsidRPr="00F10C27">
        <w:rPr>
          <w:highlight w:val="yellow"/>
        </w:rPr>
        <w:t>2</w:t>
      </w:r>
      <w:r w:rsidR="006F25EC" w:rsidRPr="00F10C27">
        <w:rPr>
          <w:highlight w:val="yellow"/>
        </w:rPr>
        <w:t>,000,000»</w:t>
      </w:r>
      <w:r w:rsidR="006F25EC" w:rsidRPr="006D4D1B">
        <w:t xml:space="preserve"> </w:t>
      </w:r>
      <w:commentRangeEnd w:id="5"/>
      <w:r w:rsidR="006F25EC" w:rsidRPr="006D4D1B">
        <w:rPr>
          <w:rStyle w:val="CommentReference"/>
          <w:sz w:val="24"/>
          <w:szCs w:val="24"/>
        </w:rPr>
        <w:commentReference w:id="5"/>
      </w:r>
      <w:r w:rsidR="006F25EC" w:rsidRPr="006D4D1B">
        <w:t xml:space="preserve">per occurrence, including </w:t>
      </w:r>
      <w:r w:rsidRPr="006D4D1B">
        <w:t>coverage for property damage, bodily injury, personal &amp; advertising injury, products and completed operations, liab</w:t>
      </w:r>
      <w:r w:rsidR="00CE7EC6" w:rsidRPr="006D4D1B">
        <w:t>ility assumed under an insured c</w:t>
      </w:r>
      <w:r w:rsidRPr="006D4D1B">
        <w:t xml:space="preserve">ontract (including tort of another assumed in a business contract), and independent </w:t>
      </w:r>
      <w:r w:rsidR="00B74840">
        <w:t>Provider</w:t>
      </w:r>
      <w:r w:rsidRPr="006D4D1B">
        <w:t>’s lia</w:t>
      </w:r>
      <w:r w:rsidR="00C109FE" w:rsidRPr="006D4D1B">
        <w:t>bility</w:t>
      </w:r>
      <w:r w:rsidRPr="006D4D1B">
        <w:t xml:space="preserve">. If a general aggregate limit applies, either the general aggregate limit shall apply separately to this </w:t>
      </w:r>
      <w:r w:rsidR="00CE7EC6" w:rsidRPr="006D4D1B">
        <w:t>Agreement</w:t>
      </w:r>
      <w:r w:rsidRPr="006D4D1B">
        <w:t xml:space="preserve"> or the general aggregate limit shall be twice the required occurrence limit. District, </w:t>
      </w:r>
      <w:r w:rsidR="00B86A33" w:rsidRPr="006D4D1B">
        <w:t>its officials, trustees, officers, agents, employees, volunteers, and representatives</w:t>
      </w:r>
      <w:r w:rsidR="00B86A33" w:rsidRPr="00F10C27">
        <w:rPr>
          <w:b/>
        </w:rPr>
        <w:t xml:space="preserve"> </w:t>
      </w:r>
      <w:r w:rsidR="001B0C01" w:rsidRPr="006D4D1B">
        <w:t xml:space="preserve">(“District Entities”) </w:t>
      </w:r>
      <w:r w:rsidR="004E76D9">
        <w:t>shall</w:t>
      </w:r>
      <w:r w:rsidRPr="006D4D1B">
        <w:t xml:space="preserve"> be named as additional insureds with respect to liability arising out of </w:t>
      </w:r>
      <w:r w:rsidR="002D0908" w:rsidRPr="006D4D1B">
        <w:t xml:space="preserve">the </w:t>
      </w:r>
      <w:r w:rsidR="00B7597C">
        <w:t>Services</w:t>
      </w:r>
      <w:r w:rsidRPr="006D4D1B">
        <w:t xml:space="preserve"> performed by or on behalf of the </w:t>
      </w:r>
      <w:r w:rsidR="00B74840">
        <w:t>Provider</w:t>
      </w:r>
      <w:r w:rsidRPr="006D4D1B">
        <w:t xml:space="preserve"> </w:t>
      </w:r>
      <w:r w:rsidR="002D0908" w:rsidRPr="006D4D1B">
        <w:t>under this Agreement</w:t>
      </w:r>
      <w:r w:rsidRPr="006D4D1B">
        <w:t xml:space="preserve">. The policy shall contain a severability of interests/cross liability clause or language stating that </w:t>
      </w:r>
      <w:r w:rsidR="00B74840">
        <w:t>Provider</w:t>
      </w:r>
      <w:r w:rsidRPr="006D4D1B">
        <w:t>'s insurance shall apply separately to each insured against whom claim is made or suit is brought, except with respect to the limits of the insurer's liability.</w:t>
      </w:r>
    </w:p>
    <w:p w14:paraId="14D50AE7" w14:textId="11EB20BD" w:rsidR="0002618F" w:rsidRDefault="0002618F" w:rsidP="0002618F">
      <w:pPr>
        <w:pStyle w:val="Heading3"/>
      </w:pPr>
      <w:r w:rsidRPr="0002618F">
        <w:rPr>
          <w:u w:val="single"/>
        </w:rPr>
        <w:t xml:space="preserve"> </w:t>
      </w:r>
      <w:r w:rsidR="000015F6" w:rsidRPr="0002618F">
        <w:rPr>
          <w:u w:val="single"/>
        </w:rPr>
        <w:t xml:space="preserve">Technology Professional Liability (Errors and Omissions) </w:t>
      </w:r>
      <w:r>
        <w:t xml:space="preserve">appropriate to the Provider’s profession and Services hereunder, with limits not less than $2,000,000 per occurrence or claim, $2,000,000 aggregate. </w:t>
      </w:r>
      <w:r w:rsidRPr="0002618F">
        <w:t>The policy</w:t>
      </w:r>
      <w:r>
        <w:t xml:space="preserve"> shall be sufficiently broad to respond to the duties and obligations as is undertaken by the Provider in this Agreement and shall include, </w:t>
      </w:r>
      <w:r>
        <w:lastRenderedPageBreak/>
        <w:t>but not be limited to, claims involving infringement of intellectual property, copyright, trademark, invasion of privacy violations, information theft, release of private information, extortion and network security. The policy shall provide coverage for breach response costs as well as regulatory fines and penalties as well as credit monitoring expenses with limits sufficient to respond to these obligations. The Policy shall include, or be endorsed to include, property damage liability coverage for damage to, alteration of, loss of, or destruction of electronic data and/or information “property” of the District in the care, custody, or control of the Provider. If not covered under the Provider’s liability policy, such “property” coverage of the District may be endorsed onto the Provider’s Cyber Liability Policy as covered property.</w:t>
      </w:r>
    </w:p>
    <w:p w14:paraId="4C0FFE42" w14:textId="379DC20C" w:rsidR="0002618F" w:rsidRDefault="0002618F" w:rsidP="00433AC9">
      <w:pPr>
        <w:pStyle w:val="Heading3"/>
      </w:pPr>
      <w:r>
        <w:t xml:space="preserve"> </w:t>
      </w:r>
      <w:r w:rsidRPr="0002618F">
        <w:rPr>
          <w:u w:val="single"/>
        </w:rPr>
        <w:t xml:space="preserve">Cyber Liability </w:t>
      </w:r>
      <w:r w:rsidR="00433AC9">
        <w:rPr>
          <w:u w:val="single"/>
        </w:rPr>
        <w:t>C</w:t>
      </w:r>
      <w:r w:rsidRPr="0002618F">
        <w:rPr>
          <w:u w:val="single"/>
        </w:rPr>
        <w:t>overage</w:t>
      </w:r>
      <w:r>
        <w:t xml:space="preserve"> in an amount sufficient to cover the full replacement value of damage to, alteration of, loss of, or destruction of electronic data and/or information “property” of the District that will be in the care, custody, or control of the Provider.</w:t>
      </w:r>
      <w:r w:rsidR="00433AC9">
        <w:t xml:space="preserve"> </w:t>
      </w:r>
      <w:r w:rsidR="00433AC9" w:rsidRPr="00433AC9">
        <w:t xml:space="preserve">The policy shall provide coverage for breach response costs as well as regulatory fines and penalties as well as credit monitoring expenses with limits sufficient to respond to these obligations. </w:t>
      </w:r>
      <w:r w:rsidR="00433AC9">
        <w:t xml:space="preserve"> </w:t>
      </w:r>
    </w:p>
    <w:p w14:paraId="1E21DE1A" w14:textId="57DD6DA9" w:rsidR="009116B8" w:rsidRPr="0002618F" w:rsidRDefault="0002618F" w:rsidP="0002618F">
      <w:pPr>
        <w:pStyle w:val="Heading3"/>
      </w:pPr>
      <w:r>
        <w:t>For any policy which provides</w:t>
      </w:r>
      <w:r w:rsidR="009116B8" w:rsidRPr="0002618F">
        <w:t xml:space="preserve"> claims-made coverage: 1) The Retroactive Date must be shown, and must be before the anticipated commencement of Services., 2) Insurance must be maintained and evidence of insurance must be provided for at least five (5) years after termination of this Agreement; </w:t>
      </w:r>
      <w:r w:rsidR="009116B8" w:rsidRPr="0002618F">
        <w:lastRenderedPageBreak/>
        <w:t>and 3) if coverage is canceled or non-renewed, and not replaced with another claims-made policy form with a Retroactive Date prior to the contract effective date, the Provider must purchase “extended reporting” coverage for a minimum of five (5) years after termination of this Agreement.</w:t>
      </w:r>
      <w:r w:rsidR="000015F6" w:rsidRPr="0002618F">
        <w:t>]</w:t>
      </w:r>
    </w:p>
    <w:p w14:paraId="288669C3" w14:textId="01194DF3" w:rsidR="00F10C27" w:rsidRPr="00F10C27" w:rsidRDefault="008856D6" w:rsidP="00F10C27">
      <w:pPr>
        <w:pStyle w:val="Heading3"/>
        <w:numPr>
          <w:ilvl w:val="0"/>
          <w:numId w:val="32"/>
        </w:numPr>
        <w:rPr>
          <w:b/>
          <w:color w:val="FF0000"/>
        </w:rPr>
      </w:pPr>
      <w:commentRangeStart w:id="6"/>
      <w:r w:rsidRPr="00F10C27">
        <w:rPr>
          <w:b/>
          <w:color w:val="FF0000"/>
          <w:u w:val="single"/>
        </w:rPr>
        <w:t>[</w:t>
      </w:r>
      <w:r w:rsidR="00BB2F8F" w:rsidRPr="00F10C27">
        <w:rPr>
          <w:b/>
          <w:color w:val="FF0000"/>
          <w:u w:val="single"/>
        </w:rPr>
        <w:t>Sexual Abuse and Molestation Insurance</w:t>
      </w:r>
      <w:r w:rsidR="002D0908" w:rsidRPr="00F10C27">
        <w:rPr>
          <w:b/>
          <w:color w:val="FF0000"/>
        </w:rPr>
        <w:t xml:space="preserve"> </w:t>
      </w:r>
      <w:r w:rsidR="001B0C01" w:rsidRPr="00F10C27">
        <w:rPr>
          <w:b/>
          <w:color w:val="FF0000"/>
        </w:rPr>
        <w:t>with at least the same limits as set forth above for the CGL coverage</w:t>
      </w:r>
      <w:r w:rsidR="002D0908" w:rsidRPr="00F10C27">
        <w:rPr>
          <w:b/>
          <w:color w:val="FF0000"/>
        </w:rPr>
        <w:t>, covering bodily injury, emotional distress</w:t>
      </w:r>
      <w:r w:rsidR="001B0C01" w:rsidRPr="00F10C27">
        <w:rPr>
          <w:b/>
          <w:color w:val="FF0000"/>
        </w:rPr>
        <w:t>,</w:t>
      </w:r>
      <w:r w:rsidR="002D0908" w:rsidRPr="00F10C27">
        <w:rPr>
          <w:b/>
          <w:color w:val="FF0000"/>
        </w:rPr>
        <w:t xml:space="preserve"> or mental anguish related to any claim, cause of action or liability associated with child molestation or sexual abuse.</w:t>
      </w:r>
      <w:r w:rsidR="00BB2F8F" w:rsidRPr="00F10C27">
        <w:rPr>
          <w:b/>
          <w:color w:val="FF0000"/>
        </w:rPr>
        <w:t xml:space="preserve"> </w:t>
      </w:r>
      <w:r w:rsidR="001B0C01" w:rsidRPr="00F10C27">
        <w:rPr>
          <w:b/>
          <w:color w:val="FF0000"/>
        </w:rPr>
        <w:t xml:space="preserve">District Entities </w:t>
      </w:r>
      <w:r w:rsidR="00BB2F8F" w:rsidRPr="00F10C27">
        <w:rPr>
          <w:b/>
          <w:color w:val="FF0000"/>
        </w:rPr>
        <w:t xml:space="preserve">must be named as additional insureds. The coverage must contain a severability of interests/cross liability clause or language stating that </w:t>
      </w:r>
      <w:r w:rsidR="00B74840">
        <w:rPr>
          <w:b/>
          <w:color w:val="FF0000"/>
        </w:rPr>
        <w:t>Provider</w:t>
      </w:r>
      <w:r w:rsidR="00BB2F8F" w:rsidRPr="00F10C27">
        <w:rPr>
          <w:b/>
          <w:color w:val="FF0000"/>
        </w:rPr>
        <w:t>’s insurance shall apply separately to each insured against whom claim is made or suit is brought, except with respect to the limits of the insurer's liability.</w:t>
      </w:r>
      <w:r w:rsidRPr="00F10C27">
        <w:rPr>
          <w:b/>
          <w:color w:val="FF0000"/>
        </w:rPr>
        <w:t>]</w:t>
      </w:r>
      <w:commentRangeEnd w:id="6"/>
      <w:r w:rsidRPr="00F10C27">
        <w:rPr>
          <w:rStyle w:val="CommentReference"/>
          <w:b/>
          <w:color w:val="FF0000"/>
          <w:sz w:val="24"/>
          <w:szCs w:val="24"/>
        </w:rPr>
        <w:commentReference w:id="6"/>
      </w:r>
    </w:p>
    <w:p w14:paraId="4856CDE5" w14:textId="4589CA54" w:rsidR="00F10C27" w:rsidRPr="00F10C27" w:rsidRDefault="008856D6" w:rsidP="00F10C27">
      <w:pPr>
        <w:pStyle w:val="Heading3"/>
        <w:numPr>
          <w:ilvl w:val="0"/>
          <w:numId w:val="32"/>
        </w:numPr>
        <w:rPr>
          <w:b/>
          <w:color w:val="FF0000"/>
        </w:rPr>
      </w:pPr>
      <w:commentRangeStart w:id="7"/>
      <w:r w:rsidRPr="00F10C27">
        <w:rPr>
          <w:b/>
          <w:color w:val="FF0000"/>
          <w:u w:val="single"/>
        </w:rPr>
        <w:t>[</w:t>
      </w:r>
      <w:r w:rsidR="00045A9C" w:rsidRPr="00F10C27">
        <w:rPr>
          <w:b/>
          <w:color w:val="FF0000"/>
        </w:rPr>
        <w:t>Commercial Automobile Liability Insurance</w:t>
      </w:r>
      <w:r w:rsidR="002D0908" w:rsidRPr="00F10C27">
        <w:rPr>
          <w:b/>
          <w:color w:val="FF0000"/>
        </w:rPr>
        <w:t xml:space="preserve"> in the minimum amount of </w:t>
      </w:r>
      <w:r w:rsidR="002D0908" w:rsidRPr="00F10C27">
        <w:rPr>
          <w:b/>
          <w:color w:val="FF0000"/>
          <w:highlight w:val="yellow"/>
        </w:rPr>
        <w:t>«$1,000,000»</w:t>
      </w:r>
      <w:r w:rsidR="002D0908" w:rsidRPr="00F10C27">
        <w:rPr>
          <w:b/>
          <w:color w:val="FF0000"/>
        </w:rPr>
        <w:t xml:space="preserve"> </w:t>
      </w:r>
      <w:r w:rsidR="001B0C01" w:rsidRPr="00F10C27">
        <w:rPr>
          <w:b/>
          <w:color w:val="FF0000"/>
        </w:rPr>
        <w:t xml:space="preserve">per accident for bodily injury and property damage </w:t>
      </w:r>
      <w:r w:rsidR="002D0908" w:rsidRPr="00F10C27">
        <w:rPr>
          <w:b/>
          <w:color w:val="FF0000"/>
        </w:rPr>
        <w:t xml:space="preserve">covering any auto, including </w:t>
      </w:r>
      <w:r w:rsidR="00045A9C" w:rsidRPr="00F10C27">
        <w:rPr>
          <w:b/>
          <w:color w:val="FF0000"/>
        </w:rPr>
        <w:t>all vehicles that are owned, non-owned, and hired and personal injury protection</w:t>
      </w:r>
      <w:r w:rsidR="001B0C01" w:rsidRPr="00F10C27">
        <w:rPr>
          <w:b/>
          <w:color w:val="FF0000"/>
        </w:rPr>
        <w:t xml:space="preserve">. If </w:t>
      </w:r>
      <w:r w:rsidR="00B74840">
        <w:rPr>
          <w:b/>
          <w:color w:val="FF0000"/>
        </w:rPr>
        <w:t>Provider</w:t>
      </w:r>
      <w:r w:rsidR="001B0C01" w:rsidRPr="00F10C27">
        <w:rPr>
          <w:b/>
          <w:color w:val="FF0000"/>
        </w:rPr>
        <w:t xml:space="preserve"> has no owned autos the policy may be limited to cover hired and non-owned autos only</w:t>
      </w:r>
      <w:r w:rsidR="00045A9C" w:rsidRPr="00F10C27">
        <w:rPr>
          <w:b/>
          <w:color w:val="FF0000"/>
        </w:rPr>
        <w:t>.</w:t>
      </w:r>
      <w:r w:rsidR="00CF1798" w:rsidRPr="00F10C27">
        <w:rPr>
          <w:b/>
          <w:color w:val="FF0000"/>
        </w:rPr>
        <w:t xml:space="preserve"> </w:t>
      </w:r>
      <w:r w:rsidR="00045A9C" w:rsidRPr="00F10C27">
        <w:rPr>
          <w:b/>
          <w:color w:val="FF0000"/>
        </w:rPr>
        <w:t>The policy must provide Contractual Liability coverage equivalent to that provided in the 1990 and later editions of ISO form CA 00 01.</w:t>
      </w:r>
      <w:r w:rsidRPr="00F10C27">
        <w:rPr>
          <w:b/>
          <w:color w:val="FF0000"/>
        </w:rPr>
        <w:t>]</w:t>
      </w:r>
      <w:commentRangeEnd w:id="7"/>
      <w:r w:rsidRPr="00F10C27">
        <w:rPr>
          <w:rStyle w:val="CommentReference"/>
          <w:b/>
          <w:color w:val="FF0000"/>
          <w:sz w:val="24"/>
          <w:szCs w:val="24"/>
        </w:rPr>
        <w:commentReference w:id="7"/>
      </w:r>
    </w:p>
    <w:p w14:paraId="2D327A11" w14:textId="420D8CF5" w:rsidR="00F10C27" w:rsidRPr="00F10C27" w:rsidRDefault="008856D6" w:rsidP="00F10C27">
      <w:pPr>
        <w:pStyle w:val="Heading3"/>
        <w:numPr>
          <w:ilvl w:val="0"/>
          <w:numId w:val="32"/>
        </w:numPr>
        <w:rPr>
          <w:b/>
          <w:color w:val="FF0000"/>
        </w:rPr>
      </w:pPr>
      <w:commentRangeStart w:id="8"/>
      <w:r w:rsidRPr="00F10C27">
        <w:rPr>
          <w:b/>
          <w:color w:val="FF0000"/>
          <w:u w:val="single"/>
        </w:rPr>
        <w:t>[</w:t>
      </w:r>
      <w:r w:rsidR="00BB2F8F" w:rsidRPr="00F10C27">
        <w:rPr>
          <w:b/>
          <w:color w:val="FF0000"/>
          <w:u w:val="single"/>
        </w:rPr>
        <w:t>Workers' Compensation Insurance</w:t>
      </w:r>
      <w:r w:rsidR="00BB2F8F" w:rsidRPr="00F10C27">
        <w:rPr>
          <w:b/>
          <w:color w:val="FF0000"/>
        </w:rPr>
        <w:t xml:space="preserve">: Coverage must be at least as broad as that which is required by the State of </w:t>
      </w:r>
      <w:r w:rsidR="00BB2F8F" w:rsidRPr="00F10C27">
        <w:rPr>
          <w:b/>
          <w:color w:val="FF0000"/>
        </w:rPr>
        <w:lastRenderedPageBreak/>
        <w:t xml:space="preserve">California, with Statutory Limits. </w:t>
      </w:r>
      <w:r w:rsidR="00B74840">
        <w:rPr>
          <w:b/>
          <w:color w:val="FF0000"/>
        </w:rPr>
        <w:t>Provider</w:t>
      </w:r>
      <w:r w:rsidR="00BB2F8F" w:rsidRPr="00F10C27">
        <w:rPr>
          <w:b/>
          <w:color w:val="FF0000"/>
        </w:rPr>
        <w:t xml:space="preserve"> must also maintain Employer’s Liability Insurance with limit of no less than </w:t>
      </w:r>
      <w:r w:rsidR="00C109FE" w:rsidRPr="00F10C27">
        <w:rPr>
          <w:b/>
          <w:color w:val="FF0000"/>
          <w:highlight w:val="yellow"/>
        </w:rPr>
        <w:t>«$1,000,000»</w:t>
      </w:r>
      <w:r w:rsidR="00C109FE" w:rsidRPr="00F10C27">
        <w:rPr>
          <w:b/>
          <w:color w:val="FF0000"/>
        </w:rPr>
        <w:t xml:space="preserve"> </w:t>
      </w:r>
      <w:r w:rsidR="00BB2F8F" w:rsidRPr="00F10C27">
        <w:rPr>
          <w:b/>
          <w:color w:val="FF0000"/>
        </w:rPr>
        <w:t>per accident for bodily injury or disease.</w:t>
      </w:r>
      <w:r w:rsidRPr="00F10C27">
        <w:rPr>
          <w:b/>
          <w:color w:val="FF0000"/>
        </w:rPr>
        <w:t>]</w:t>
      </w:r>
      <w:commentRangeEnd w:id="8"/>
      <w:r w:rsidRPr="00F10C27">
        <w:rPr>
          <w:rStyle w:val="CommentReference"/>
          <w:b/>
          <w:color w:val="FF0000"/>
          <w:sz w:val="24"/>
          <w:szCs w:val="24"/>
        </w:rPr>
        <w:commentReference w:id="8"/>
      </w:r>
    </w:p>
    <w:p w14:paraId="3A93BF76" w14:textId="248E3655" w:rsidR="00F10C27" w:rsidRDefault="00B74840" w:rsidP="00F10C27">
      <w:pPr>
        <w:pStyle w:val="Heading3"/>
        <w:numPr>
          <w:ilvl w:val="0"/>
          <w:numId w:val="32"/>
        </w:numPr>
      </w:pPr>
      <w:r>
        <w:rPr>
          <w:u w:val="single"/>
        </w:rPr>
        <w:t>Provider</w:t>
      </w:r>
      <w:r w:rsidR="00301D9A" w:rsidRPr="00F10C27">
        <w:rPr>
          <w:u w:val="single"/>
        </w:rPr>
        <w:t xml:space="preserve"> Insurance Primary</w:t>
      </w:r>
      <w:r w:rsidR="00BB2F8F" w:rsidRPr="006D4D1B">
        <w:t>:</w:t>
      </w:r>
      <w:r w:rsidR="0095040B">
        <w:t xml:space="preserve"> </w:t>
      </w:r>
      <w:r w:rsidR="00BB2F8F" w:rsidRPr="006D4D1B">
        <w:t xml:space="preserve">For any claims related to this </w:t>
      </w:r>
      <w:r w:rsidR="00CE7EC6" w:rsidRPr="006D4D1B">
        <w:t>Agreement</w:t>
      </w:r>
      <w:r w:rsidR="00BB2F8F" w:rsidRPr="006D4D1B">
        <w:t xml:space="preserve">, the </w:t>
      </w:r>
      <w:r>
        <w:t>Provider</w:t>
      </w:r>
      <w:r w:rsidR="00BB2F8F" w:rsidRPr="006D4D1B">
        <w:t>’s insurance coverage shal</w:t>
      </w:r>
      <w:r w:rsidR="001B0C01" w:rsidRPr="006D4D1B">
        <w:t>l be primary insurance coverage</w:t>
      </w:r>
      <w:r w:rsidR="00BB2F8F" w:rsidRPr="006D4D1B">
        <w:t xml:space="preserve">. Any insurance or self-insurance maintained by the </w:t>
      </w:r>
      <w:r w:rsidR="001B0C01" w:rsidRPr="006D4D1B">
        <w:t>District Entities</w:t>
      </w:r>
      <w:r w:rsidR="00BB2F8F" w:rsidRPr="006D4D1B">
        <w:t xml:space="preserve"> shall be excess of the </w:t>
      </w:r>
      <w:r>
        <w:t>Provider</w:t>
      </w:r>
      <w:r w:rsidR="00BB2F8F" w:rsidRPr="006D4D1B">
        <w:t>’s insurance and shall not contribute with it.</w:t>
      </w:r>
    </w:p>
    <w:p w14:paraId="300D9FEE" w14:textId="548D52D7" w:rsidR="00F10C27" w:rsidRDefault="00BB2F8F" w:rsidP="00F10C27">
      <w:pPr>
        <w:pStyle w:val="Heading3"/>
        <w:numPr>
          <w:ilvl w:val="0"/>
          <w:numId w:val="32"/>
        </w:numPr>
      </w:pPr>
      <w:r w:rsidRPr="00F10C27">
        <w:rPr>
          <w:u w:val="single"/>
        </w:rPr>
        <w:t>Waiver of Subrogation.</w:t>
      </w:r>
      <w:r w:rsidRPr="006D4D1B">
        <w:t xml:space="preserve"> </w:t>
      </w:r>
      <w:r w:rsidR="00B74840">
        <w:t>Provider</w:t>
      </w:r>
      <w:r w:rsidRPr="006D4D1B">
        <w:t xml:space="preserve"> hereby grants to </w:t>
      </w:r>
      <w:r w:rsidR="001B0C01" w:rsidRPr="006D4D1B">
        <w:t xml:space="preserve">the District Entities, </w:t>
      </w:r>
      <w:r w:rsidRPr="006D4D1B">
        <w:t xml:space="preserve">a waiver of any right to subrogation which any insurer of said </w:t>
      </w:r>
      <w:r w:rsidR="00B74840">
        <w:t>Provider</w:t>
      </w:r>
      <w:r w:rsidRPr="006D4D1B">
        <w:t xml:space="preserve"> may acquire against the District, its board of trustees, officials, employees, volunteers, and agents by virtue of the payment of any loss under such insurance. </w:t>
      </w:r>
      <w:r w:rsidR="00B74840">
        <w:t>Provider</w:t>
      </w:r>
      <w:r w:rsidRPr="006D4D1B">
        <w:t xml:space="preserve"> shall obtain any endorsement that may be necessary to affect this waiver of subrogation, but this provision applies regardless of whether or not the District, its board of trustees, officials, employees, volunteers, and agents have received a waiver of subrogation endorsement from the insurer.</w:t>
      </w:r>
    </w:p>
    <w:p w14:paraId="0F0BF741" w14:textId="77777777" w:rsidR="00F10C27" w:rsidRDefault="00BB2F8F" w:rsidP="00F10C27">
      <w:pPr>
        <w:pStyle w:val="Heading3"/>
        <w:numPr>
          <w:ilvl w:val="0"/>
          <w:numId w:val="32"/>
        </w:numPr>
      </w:pPr>
      <w:r w:rsidRPr="00F10C27">
        <w:rPr>
          <w:u w:val="single"/>
        </w:rPr>
        <w:t>Acceptability of Insurers.</w:t>
      </w:r>
      <w:r w:rsidRPr="006D4D1B">
        <w:t xml:space="preserve"> </w:t>
      </w:r>
      <w:r w:rsidR="002D0908" w:rsidRPr="006D4D1B">
        <w:t>Unless otherwise acceptable to the District , all insurance is to be placed with insurers authorized to conduct business in California with a current A.M. Best’s rating of no less than A:VII, or approved by the Surplus Lines Association to do business in California.</w:t>
      </w:r>
    </w:p>
    <w:p w14:paraId="101C9B1C" w14:textId="46D63D07" w:rsidR="00F10C27" w:rsidRDefault="00BB2F8F" w:rsidP="00F10C27">
      <w:pPr>
        <w:pStyle w:val="Heading3"/>
        <w:numPr>
          <w:ilvl w:val="0"/>
          <w:numId w:val="32"/>
        </w:numPr>
      </w:pPr>
      <w:r w:rsidRPr="00F10C27">
        <w:rPr>
          <w:u w:val="single"/>
        </w:rPr>
        <w:t>Verification of Coverage</w:t>
      </w:r>
      <w:r w:rsidR="000338B4" w:rsidRPr="006D4D1B">
        <w:t xml:space="preserve">. </w:t>
      </w:r>
      <w:r w:rsidR="00B74840">
        <w:t>Provider</w:t>
      </w:r>
      <w:r w:rsidR="00301D9A" w:rsidRPr="006D4D1B">
        <w:t xml:space="preserve"> shall furnish the District with original certificates and amendatory endorsements or copies of the applicable policy language effecting coverage required by this Agreement. All </w:t>
      </w:r>
      <w:r w:rsidR="00301D9A" w:rsidRPr="006D4D1B">
        <w:lastRenderedPageBreak/>
        <w:t xml:space="preserve">certificates and endorsements are to be received and approved by the District before </w:t>
      </w:r>
      <w:r w:rsidR="00B7597C">
        <w:t>commencement of the Services</w:t>
      </w:r>
      <w:r w:rsidR="00301D9A" w:rsidRPr="006D4D1B">
        <w:t xml:space="preserve">. However, failure to obtain the required documents prior to the </w:t>
      </w:r>
      <w:r w:rsidR="00B7597C">
        <w:t>commencement of Services</w:t>
      </w:r>
      <w:r w:rsidR="00301D9A" w:rsidRPr="006D4D1B">
        <w:t xml:space="preserve"> shall not waive the </w:t>
      </w:r>
      <w:r w:rsidR="00B74840">
        <w:t>Provider</w:t>
      </w:r>
      <w:r w:rsidR="00301D9A" w:rsidRPr="006D4D1B">
        <w:t>’s obligation to provide them. The District reserves the right to require complete, certified copies of all required insurance policies, including endorsements required by these specifications, at any time.</w:t>
      </w:r>
    </w:p>
    <w:p w14:paraId="1C40342F" w14:textId="41FA6270" w:rsidR="00F10C27" w:rsidRDefault="00BB2F8F" w:rsidP="00F10C27">
      <w:pPr>
        <w:pStyle w:val="Heading3"/>
        <w:numPr>
          <w:ilvl w:val="0"/>
          <w:numId w:val="32"/>
        </w:numPr>
      </w:pPr>
      <w:r w:rsidRPr="00F10C27">
        <w:rPr>
          <w:u w:val="single"/>
        </w:rPr>
        <w:t>Waivers</w:t>
      </w:r>
      <w:r w:rsidR="00301D9A" w:rsidRPr="00F10C27">
        <w:rPr>
          <w:u w:val="single"/>
        </w:rPr>
        <w:t xml:space="preserve">, </w:t>
      </w:r>
      <w:r w:rsidRPr="00F10C27">
        <w:rPr>
          <w:u w:val="single"/>
        </w:rPr>
        <w:t>Modifications</w:t>
      </w:r>
      <w:r w:rsidR="00301D9A" w:rsidRPr="00F10C27">
        <w:rPr>
          <w:u w:val="single"/>
        </w:rPr>
        <w:t>, or Changes</w:t>
      </w:r>
      <w:r w:rsidRPr="00F10C27">
        <w:rPr>
          <w:u w:val="single"/>
        </w:rPr>
        <w:t>.</w:t>
      </w:r>
      <w:r w:rsidRPr="006D4D1B">
        <w:t xml:space="preserve"> Any modification or waiver of the insurance requirements herein shall be made only with the wr</w:t>
      </w:r>
      <w:r w:rsidR="002D0908" w:rsidRPr="006D4D1B">
        <w:t>itten approval of the District</w:t>
      </w:r>
      <w:r w:rsidRPr="006D4D1B">
        <w:t>.</w:t>
      </w:r>
      <w:r w:rsidR="00301D9A" w:rsidRPr="006D4D1B">
        <w:t xml:space="preserve"> Not more frequently than annually, if in the opinion of District the amount of the foregoing insurance coverages is not adequate or the type of insurance or its coverage adequacy is deemed insufficient, </w:t>
      </w:r>
      <w:r w:rsidR="00B74840">
        <w:t>Provider</w:t>
      </w:r>
      <w:r w:rsidR="00301D9A" w:rsidRPr="006D4D1B">
        <w:t xml:space="preserve"> shall amend the insurance coverage as required by the District.</w:t>
      </w:r>
    </w:p>
    <w:p w14:paraId="1DDA7F73" w14:textId="77777777" w:rsidR="00BF4735" w:rsidRPr="006D4D1B" w:rsidRDefault="00BF4735" w:rsidP="00F10C27">
      <w:pPr>
        <w:rPr>
          <w:rStyle w:val="Strong"/>
          <w:rFonts w:ascii="Times New Roman" w:hAnsi="Times New Roman" w:cs="Times New Roman"/>
          <w:color w:val="FF0000"/>
          <w:sz w:val="24"/>
        </w:rPr>
      </w:pPr>
    </w:p>
    <w:p w14:paraId="62582E20" w14:textId="3392EE9A" w:rsidR="006940BA" w:rsidRPr="006D4D1B" w:rsidRDefault="00B86A33" w:rsidP="00831AA0">
      <w:pPr>
        <w:pStyle w:val="Heading2"/>
      </w:pPr>
      <w:r w:rsidRPr="006D4D1B">
        <w:t>Disputes</w:t>
      </w:r>
      <w:r w:rsidR="00BF4735" w:rsidRPr="006D4D1B">
        <w:t>.</w:t>
      </w:r>
      <w:r w:rsidR="00BF4735" w:rsidRPr="006D4D1B">
        <w:rPr>
          <w:i/>
          <w:iCs/>
        </w:rPr>
        <w:t xml:space="preserve"> </w:t>
      </w:r>
    </w:p>
    <w:p w14:paraId="6BEE692C" w14:textId="77777777" w:rsidR="006940BA" w:rsidRPr="006D4D1B" w:rsidRDefault="006940BA" w:rsidP="00092D3E">
      <w:pPr>
        <w:pStyle w:val="ListParagraph"/>
        <w:rPr>
          <w:rFonts w:ascii="Times New Roman" w:hAnsi="Times New Roman" w:cs="Times New Roman"/>
          <w:sz w:val="24"/>
        </w:rPr>
      </w:pPr>
    </w:p>
    <w:p w14:paraId="437E536E" w14:textId="4FB98823" w:rsidR="00F10C27" w:rsidRDefault="00B86A33" w:rsidP="00F10C27">
      <w:pPr>
        <w:pStyle w:val="Heading3"/>
        <w:numPr>
          <w:ilvl w:val="0"/>
          <w:numId w:val="35"/>
        </w:numPr>
      </w:pPr>
      <w:r w:rsidRPr="00F10C27">
        <w:rPr>
          <w:u w:val="single"/>
        </w:rPr>
        <w:t>Resolution Procedures</w:t>
      </w:r>
      <w:r w:rsidR="0079574B" w:rsidRPr="00F10C27">
        <w:rPr>
          <w:u w:val="single"/>
        </w:rPr>
        <w:t>.</w:t>
      </w:r>
      <w:r w:rsidR="0079574B" w:rsidRPr="006D4D1B">
        <w:t xml:space="preserve"> Any dispute that </w:t>
      </w:r>
      <w:r w:rsidR="00A35A58">
        <w:t xml:space="preserve">either Party </w:t>
      </w:r>
      <w:r w:rsidR="0079574B" w:rsidRPr="006D4D1B">
        <w:t xml:space="preserve">may have regarding this </w:t>
      </w:r>
      <w:r w:rsidR="00C109FE" w:rsidRPr="006D4D1B">
        <w:t>Agreement</w:t>
      </w:r>
      <w:r w:rsidR="0079574B" w:rsidRPr="006D4D1B">
        <w:t xml:space="preserve">, including, but not limited to, </w:t>
      </w:r>
      <w:r w:rsidR="00BB7915">
        <w:t>disputes</w:t>
      </w:r>
      <w:r w:rsidR="0079574B" w:rsidRPr="006D4D1B">
        <w:t xml:space="preserve"> for additional compensation, shall be submitted to District within 30 days of </w:t>
      </w:r>
      <w:r w:rsidR="00A35A58">
        <w:t>the</w:t>
      </w:r>
      <w:r w:rsidR="0079574B" w:rsidRPr="006D4D1B">
        <w:t xml:space="preserve"> occurrence</w:t>
      </w:r>
      <w:r w:rsidR="00A35A58">
        <w:t xml:space="preserve"> which gave rise to the dispute</w:t>
      </w:r>
      <w:r w:rsidR="0079574B" w:rsidRPr="006D4D1B">
        <w:t xml:space="preserve">. District and </w:t>
      </w:r>
      <w:r w:rsidR="00B74840">
        <w:t>Provider</w:t>
      </w:r>
      <w:r w:rsidR="0079574B" w:rsidRPr="006D4D1B">
        <w:t xml:space="preserve"> shall attempt to negotiate a resolution of such dispute and process an amendment to this </w:t>
      </w:r>
      <w:r w:rsidR="00C109FE" w:rsidRPr="006D4D1B">
        <w:t>Agreement</w:t>
      </w:r>
      <w:r w:rsidR="0079574B" w:rsidRPr="006D4D1B">
        <w:t xml:space="preserve"> to implement the terms of such resolution.</w:t>
      </w:r>
      <w:r w:rsidRPr="006D4D1B">
        <w:t xml:space="preserve"> If the</w:t>
      </w:r>
      <w:r w:rsidR="006940BA" w:rsidRPr="006D4D1B">
        <w:t xml:space="preserve"> dispute cannot be resolved through direct discussions, the </w:t>
      </w:r>
      <w:r w:rsidR="00083751">
        <w:t>P</w:t>
      </w:r>
      <w:r w:rsidR="00B83626" w:rsidRPr="006D4D1B">
        <w:t>arties</w:t>
      </w:r>
      <w:r w:rsidR="006940BA" w:rsidRPr="006D4D1B">
        <w:t xml:space="preserve"> agree to first endeavor to resolve the dispute in an </w:t>
      </w:r>
      <w:r w:rsidR="006940BA" w:rsidRPr="006D4D1B">
        <w:lastRenderedPageBreak/>
        <w:t xml:space="preserve">amicable manner by </w:t>
      </w:r>
      <w:r w:rsidR="004B2D40" w:rsidRPr="006D4D1B">
        <w:t xml:space="preserve">non-binding </w:t>
      </w:r>
      <w:r w:rsidR="006940BA" w:rsidRPr="006D4D1B">
        <w:t>mediation under the applicable rules of the</w:t>
      </w:r>
      <w:r w:rsidR="004B2D40" w:rsidRPr="006D4D1B">
        <w:t xml:space="preserve"> Judicial Arbitration and Mediation Service (JAMS), or other similar organization mutually selected by the </w:t>
      </w:r>
      <w:r w:rsidR="00083751">
        <w:t>P</w:t>
      </w:r>
      <w:r w:rsidR="00B83626" w:rsidRPr="006D4D1B">
        <w:t>arties</w:t>
      </w:r>
      <w:r w:rsidR="004B2D40" w:rsidRPr="006D4D1B">
        <w:t>.</w:t>
      </w:r>
      <w:r w:rsidR="006940BA" w:rsidRPr="006D4D1B">
        <w:t xml:space="preserve"> </w:t>
      </w:r>
      <w:r w:rsidR="004B2D40" w:rsidRPr="006D4D1B">
        <w:t xml:space="preserve">If </w:t>
      </w:r>
      <w:r w:rsidR="006940BA" w:rsidRPr="006D4D1B">
        <w:t xml:space="preserve">any unresolved controversy or claim arising out of or relating to this </w:t>
      </w:r>
      <w:r w:rsidR="00C109FE" w:rsidRPr="006D4D1B">
        <w:t>Agreement</w:t>
      </w:r>
      <w:r w:rsidR="006940BA" w:rsidRPr="006D4D1B">
        <w:t xml:space="preserve">, or breach thereof, </w:t>
      </w:r>
      <w:r w:rsidR="004B2D40" w:rsidRPr="006D4D1B">
        <w:t>remains after mediation, the matter shall be determined in a court of law of proper jurisdiction</w:t>
      </w:r>
      <w:r w:rsidR="006940BA" w:rsidRPr="006D4D1B">
        <w:t xml:space="preserve"> in </w:t>
      </w:r>
      <w:r w:rsidR="004B2D40" w:rsidRPr="006D4D1B">
        <w:t>the District’s place of venue.</w:t>
      </w:r>
    </w:p>
    <w:p w14:paraId="69CC2F0F" w14:textId="46C8F255" w:rsidR="00F10C27" w:rsidRDefault="00B7597C" w:rsidP="00F10C27">
      <w:pPr>
        <w:pStyle w:val="Heading3"/>
        <w:numPr>
          <w:ilvl w:val="0"/>
          <w:numId w:val="35"/>
        </w:numPr>
      </w:pPr>
      <w:r>
        <w:rPr>
          <w:u w:val="single"/>
        </w:rPr>
        <w:t>Services</w:t>
      </w:r>
      <w:r w:rsidR="006940BA" w:rsidRPr="00F10C27">
        <w:rPr>
          <w:u w:val="single"/>
        </w:rPr>
        <w:t xml:space="preserve"> Pending Outcome.</w:t>
      </w:r>
      <w:r w:rsidR="006940BA" w:rsidRPr="006D4D1B">
        <w:t xml:space="preserve"> </w:t>
      </w:r>
      <w:r w:rsidR="00831AA0">
        <w:t>Unless the Agreement has been t</w:t>
      </w:r>
      <w:r w:rsidR="00A35A58">
        <w:t xml:space="preserve">erminated pursuant to the </w:t>
      </w:r>
      <w:r w:rsidR="00543AF9">
        <w:t>early t</w:t>
      </w:r>
      <w:r w:rsidR="00A35A58">
        <w:t>ermination provisions of this Agreement</w:t>
      </w:r>
      <w:r w:rsidR="00831AA0">
        <w:t xml:space="preserve">, </w:t>
      </w:r>
      <w:r w:rsidR="00B74840">
        <w:t>Provider</w:t>
      </w:r>
      <w:r w:rsidR="006940BA" w:rsidRPr="006D4D1B">
        <w:t xml:space="preserve"> agrees to </w:t>
      </w:r>
      <w:r w:rsidR="00B00C34" w:rsidRPr="006D4D1B">
        <w:t xml:space="preserve">continue to perform all </w:t>
      </w:r>
      <w:r>
        <w:t>Services</w:t>
      </w:r>
      <w:r w:rsidR="00B00C34" w:rsidRPr="006D4D1B">
        <w:t xml:space="preserve"> required under this</w:t>
      </w:r>
      <w:r w:rsidR="006940BA" w:rsidRPr="006D4D1B">
        <w:t xml:space="preserve"> </w:t>
      </w:r>
      <w:r w:rsidR="00C109FE" w:rsidRPr="006D4D1B">
        <w:t>Agreement</w:t>
      </w:r>
      <w:r w:rsidR="006C1D01" w:rsidRPr="006D4D1B">
        <w:t xml:space="preserve"> </w:t>
      </w:r>
      <w:r w:rsidR="006940BA" w:rsidRPr="006D4D1B">
        <w:t>pending the outcome of any claim, dispute</w:t>
      </w:r>
      <w:r w:rsidR="00B86A33" w:rsidRPr="006D4D1B">
        <w:t>,</w:t>
      </w:r>
      <w:r w:rsidR="00CF1798" w:rsidRPr="006D4D1B">
        <w:t xml:space="preserve"> or mediation</w:t>
      </w:r>
      <w:r w:rsidR="006940BA" w:rsidRPr="006D4D1B">
        <w:t xml:space="preserve">. </w:t>
      </w:r>
    </w:p>
    <w:p w14:paraId="4A3C4ECF" w14:textId="260571F5" w:rsidR="00F10C27" w:rsidRDefault="006940BA" w:rsidP="00F10C27">
      <w:pPr>
        <w:pStyle w:val="Heading3"/>
        <w:numPr>
          <w:ilvl w:val="0"/>
          <w:numId w:val="35"/>
        </w:numPr>
      </w:pPr>
      <w:r w:rsidRPr="00F10C27">
        <w:rPr>
          <w:u w:val="single"/>
        </w:rPr>
        <w:t>Claims Statute Requirement.</w:t>
      </w:r>
      <w:r w:rsidRPr="006D4D1B">
        <w:t xml:space="preserve"> This provision does not relieve </w:t>
      </w:r>
      <w:r w:rsidR="00B74840">
        <w:t>Provider</w:t>
      </w:r>
      <w:r w:rsidRPr="006D4D1B">
        <w:t xml:space="preserve"> of its obligation to timely comply with all applicable provisions of the Government Claims Act before initiating any legal proceeding against</w:t>
      </w:r>
      <w:r w:rsidR="00543AF9">
        <w:t xml:space="preserve"> the</w:t>
      </w:r>
      <w:r w:rsidRPr="006D4D1B">
        <w:t xml:space="preserve"> </w:t>
      </w:r>
      <w:r w:rsidR="00E826D0" w:rsidRPr="006D4D1B">
        <w:t>District</w:t>
      </w:r>
      <w:r w:rsidRPr="006D4D1B">
        <w:t>.</w:t>
      </w:r>
    </w:p>
    <w:p w14:paraId="07DE98E3" w14:textId="24CD172C" w:rsidR="00F10C27" w:rsidRDefault="008829F0" w:rsidP="00F10C27">
      <w:pPr>
        <w:pStyle w:val="Heading3"/>
        <w:numPr>
          <w:ilvl w:val="0"/>
          <w:numId w:val="35"/>
        </w:numPr>
      </w:pPr>
      <w:r w:rsidRPr="00F10C27">
        <w:rPr>
          <w:u w:val="single"/>
        </w:rPr>
        <w:t>Controlling Law</w:t>
      </w:r>
      <w:r w:rsidRPr="006D4D1B">
        <w:t>.</w:t>
      </w:r>
      <w:r w:rsidR="00CF1798" w:rsidRPr="006D4D1B">
        <w:t xml:space="preserve"> </w:t>
      </w:r>
      <w:r w:rsidRPr="006D4D1B">
        <w:t xml:space="preserve">California law will govern any dispute related to this </w:t>
      </w:r>
      <w:r w:rsidR="00C109FE" w:rsidRPr="006D4D1B">
        <w:t>Agreement</w:t>
      </w:r>
      <w:r w:rsidR="006C1D01" w:rsidRPr="006D4D1B">
        <w:t>.</w:t>
      </w:r>
    </w:p>
    <w:p w14:paraId="596D0C2C" w14:textId="5765AD36" w:rsidR="00B86A33" w:rsidRPr="006D4D1B" w:rsidRDefault="00B86A33" w:rsidP="00F10C27">
      <w:pPr>
        <w:pStyle w:val="Heading3"/>
        <w:numPr>
          <w:ilvl w:val="0"/>
          <w:numId w:val="35"/>
        </w:numPr>
      </w:pPr>
      <w:r w:rsidRPr="00F10C27">
        <w:rPr>
          <w:u w:val="single"/>
        </w:rPr>
        <w:t>Remedies</w:t>
      </w:r>
      <w:r w:rsidRPr="006D4D1B">
        <w:t xml:space="preserve">. In case of </w:t>
      </w:r>
      <w:r w:rsidR="00B74840">
        <w:t>Provider</w:t>
      </w:r>
      <w:r w:rsidRPr="006D4D1B">
        <w:t xml:space="preserve"> breach, and in addition to any other provision of this Agreement, District shall be entitled to any other available legal and equitable remedies. In case of District breach, </w:t>
      </w:r>
      <w:r w:rsidR="00B74840">
        <w:t>Provider</w:t>
      </w:r>
      <w:r w:rsidRPr="006D4D1B">
        <w:t xml:space="preserve">’s remedy shall be limited to termination of the Agreement and receipt of any payments to which </w:t>
      </w:r>
      <w:r w:rsidR="00B74840">
        <w:t>Provider</w:t>
      </w:r>
      <w:r w:rsidRPr="006D4D1B">
        <w:t xml:space="preserve"> is entitled for </w:t>
      </w:r>
      <w:r w:rsidR="00B7597C">
        <w:t>Services</w:t>
      </w:r>
      <w:r w:rsidRPr="006D4D1B">
        <w:t xml:space="preserve"> performed prior to termination.</w:t>
      </w:r>
    </w:p>
    <w:p w14:paraId="156B88D5" w14:textId="77777777" w:rsidR="00B86A33" w:rsidRPr="006D4D1B" w:rsidRDefault="00B86A33" w:rsidP="00B86A33">
      <w:pPr>
        <w:rPr>
          <w:rFonts w:ascii="Times New Roman" w:hAnsi="Times New Roman" w:cs="Times New Roman"/>
          <w:sz w:val="24"/>
        </w:rPr>
      </w:pPr>
    </w:p>
    <w:p w14:paraId="6984A06D" w14:textId="1B0AF246" w:rsidR="00831AA0" w:rsidRDefault="00831AA0" w:rsidP="00831AA0">
      <w:pPr>
        <w:pStyle w:val="Heading2"/>
      </w:pPr>
      <w:r>
        <w:t>Miscellaneous.</w:t>
      </w:r>
    </w:p>
    <w:p w14:paraId="3CEA4835" w14:textId="77777777" w:rsidR="00831AA0" w:rsidRPr="006D4D1B" w:rsidRDefault="00831AA0" w:rsidP="00831AA0">
      <w:pPr>
        <w:rPr>
          <w:rFonts w:ascii="Times New Roman" w:hAnsi="Times New Roman" w:cs="Times New Roman"/>
          <w:sz w:val="24"/>
        </w:rPr>
      </w:pPr>
    </w:p>
    <w:p w14:paraId="1B4330A1" w14:textId="2F29FAAD" w:rsidR="00F10C27" w:rsidRPr="006D4D1B" w:rsidRDefault="00B7597C" w:rsidP="00F10C27">
      <w:pPr>
        <w:pStyle w:val="Heading3"/>
        <w:numPr>
          <w:ilvl w:val="0"/>
          <w:numId w:val="41"/>
        </w:numPr>
      </w:pPr>
      <w:r>
        <w:rPr>
          <w:u w:val="single"/>
        </w:rPr>
        <w:lastRenderedPageBreak/>
        <w:t>Assignment</w:t>
      </w:r>
      <w:r w:rsidR="00F10C27" w:rsidRPr="006D4D1B">
        <w:t xml:space="preserve">. </w:t>
      </w:r>
      <w:r w:rsidR="00B74840">
        <w:t>Provider</w:t>
      </w:r>
      <w:r w:rsidR="00F10C27" w:rsidRPr="00831AA0">
        <w:t xml:space="preserve"> shall not</w:t>
      </w:r>
      <w:r w:rsidR="00065379">
        <w:t xml:space="preserve"> assign or</w:t>
      </w:r>
      <w:r w:rsidR="00F10C27" w:rsidRPr="00831AA0">
        <w:t xml:space="preserve"> delegate, by contract, agreement or otherwise, the </w:t>
      </w:r>
      <w:r>
        <w:t>Services</w:t>
      </w:r>
      <w:r w:rsidR="00F10C27" w:rsidRPr="00831AA0">
        <w:t xml:space="preserve"> or any part of the </w:t>
      </w:r>
      <w:r>
        <w:t>Services</w:t>
      </w:r>
      <w:r w:rsidR="00F10C27" w:rsidRPr="00831AA0">
        <w:t xml:space="preserve"> to be performed under this Agreement to any other person or entity without the express written permission of District by executed addendum. Consent to any </w:t>
      </w:r>
      <w:r w:rsidR="00065379">
        <w:t xml:space="preserve">assignment </w:t>
      </w:r>
      <w:r w:rsidR="00F10C27" w:rsidRPr="00831AA0">
        <w:t xml:space="preserve">may be withheld by District at its sole and unrestricted discretion. District shall not be obligated to pay for any Work performed by an unauthorized person or entity. </w:t>
      </w:r>
      <w:r w:rsidR="00065379" w:rsidRPr="00831AA0">
        <w:t>Should District consent to any assignment</w:t>
      </w:r>
      <w:r w:rsidR="00065379">
        <w:t>,</w:t>
      </w:r>
      <w:r w:rsidR="00065379" w:rsidRPr="00831AA0">
        <w:t xml:space="preserve"> </w:t>
      </w:r>
      <w:r w:rsidR="00B74840">
        <w:t>Provider</w:t>
      </w:r>
      <w:r w:rsidR="00F10C27" w:rsidRPr="00831AA0">
        <w:t xml:space="preserve"> </w:t>
      </w:r>
      <w:r w:rsidR="00065379">
        <w:t>nevertheless</w:t>
      </w:r>
      <w:r w:rsidR="00F10C27" w:rsidRPr="00831AA0">
        <w:t xml:space="preserve"> remain fully and independently responsible and liable to District for the full and complete performance of the terms and conditions of this Agreement</w:t>
      </w:r>
      <w:r w:rsidR="00F422D5">
        <w:t>.</w:t>
      </w:r>
      <w:r w:rsidR="00065379">
        <w:t xml:space="preserve"> </w:t>
      </w:r>
      <w:r w:rsidR="00F10C27" w:rsidRPr="00831AA0">
        <w:t xml:space="preserve">Prior to performance of </w:t>
      </w:r>
      <w:r>
        <w:t>Services</w:t>
      </w:r>
      <w:r w:rsidR="00F10C27" w:rsidRPr="00831AA0">
        <w:t xml:space="preserve"> by any </w:t>
      </w:r>
      <w:r w:rsidR="00065379">
        <w:t>assignee</w:t>
      </w:r>
      <w:r w:rsidR="00F10C27" w:rsidRPr="00831AA0">
        <w:t xml:space="preserve">, the </w:t>
      </w:r>
      <w:r w:rsidR="00065379">
        <w:t>assignee</w:t>
      </w:r>
      <w:r w:rsidR="00065379" w:rsidRPr="00831AA0">
        <w:t xml:space="preserve"> </w:t>
      </w:r>
      <w:r w:rsidR="00F10C27" w:rsidRPr="00831AA0">
        <w:t xml:space="preserve">shall provide </w:t>
      </w:r>
      <w:r>
        <w:t xml:space="preserve">the </w:t>
      </w:r>
      <w:r w:rsidR="00F10C27" w:rsidRPr="00831AA0">
        <w:t>District with evidence of all insurance, certificates, forms, and licenses required by this Agreement.</w:t>
      </w:r>
    </w:p>
    <w:p w14:paraId="34FD179C" w14:textId="484A3743" w:rsidR="00F10C27" w:rsidRPr="006D4D1B" w:rsidRDefault="00F10C27" w:rsidP="00F10C27">
      <w:pPr>
        <w:pStyle w:val="Heading3"/>
      </w:pPr>
      <w:r w:rsidRPr="00065379">
        <w:rPr>
          <w:u w:val="single"/>
        </w:rPr>
        <w:t>Successors in Interest</w:t>
      </w:r>
      <w:r w:rsidRPr="006D4D1B">
        <w:t xml:space="preserve">. </w:t>
      </w:r>
      <w:r w:rsidRPr="00831AA0">
        <w:t>This Agreement shall bind a</w:t>
      </w:r>
      <w:r w:rsidR="00083751">
        <w:t>nd inure to the benefit of the P</w:t>
      </w:r>
      <w:r w:rsidRPr="00831AA0">
        <w:t>arties, their successors, and approved assigns, if any.</w:t>
      </w:r>
    </w:p>
    <w:p w14:paraId="4C37C4B4" w14:textId="04995E05" w:rsidR="00F10C27" w:rsidRDefault="00F10C27" w:rsidP="00F10C27">
      <w:pPr>
        <w:pStyle w:val="Heading3"/>
      </w:pPr>
      <w:r w:rsidRPr="00065379">
        <w:rPr>
          <w:u w:val="single"/>
        </w:rPr>
        <w:t>No Third Party Beneficiaries</w:t>
      </w:r>
      <w:r w:rsidRPr="006D4D1B">
        <w:t xml:space="preserve">. </w:t>
      </w:r>
      <w:r w:rsidRPr="00831AA0">
        <w:t xml:space="preserve">District and </w:t>
      </w:r>
      <w:r w:rsidR="00B74840">
        <w:t>Provider</w:t>
      </w:r>
      <w:r w:rsidRPr="00831AA0">
        <w:t xml:space="preserve"> are the only parties to this Agreement and are the only parties entitled to enforce its terms. Nothing in this Agreement provides any benefit or right, directly or indirectly, to third parties unless they are individually identified by name in this Agreement and expressly described as intended beneficiaries of this Agreement.</w:t>
      </w:r>
    </w:p>
    <w:p w14:paraId="780D360C" w14:textId="77777777" w:rsidR="00065379" w:rsidRDefault="00831AA0" w:rsidP="00F10C27">
      <w:pPr>
        <w:pStyle w:val="Heading3"/>
      </w:pPr>
      <w:r w:rsidRPr="00F10C27">
        <w:rPr>
          <w:u w:val="single"/>
        </w:rPr>
        <w:t>Waiver</w:t>
      </w:r>
      <w:r w:rsidRPr="006D4D1B">
        <w:t xml:space="preserve">. </w:t>
      </w:r>
      <w:r w:rsidRPr="00831AA0">
        <w:t xml:space="preserve">Waiver of any default or breach under this Agreement by District does not constitute a waiver of any subsequent default or a modification of any other provisions of this Agreement. </w:t>
      </w:r>
    </w:p>
    <w:p w14:paraId="6E8BB0F5" w14:textId="0E97F13D" w:rsidR="00F10C27" w:rsidRDefault="00065379" w:rsidP="00F10C27">
      <w:pPr>
        <w:pStyle w:val="Heading3"/>
      </w:pPr>
      <w:r w:rsidRPr="00F10C27">
        <w:rPr>
          <w:u w:val="single"/>
        </w:rPr>
        <w:lastRenderedPageBreak/>
        <w:t>Severability</w:t>
      </w:r>
      <w:r>
        <w:rPr>
          <w:u w:val="single"/>
        </w:rPr>
        <w:t>.</w:t>
      </w:r>
      <w:r w:rsidRPr="00831AA0">
        <w:t xml:space="preserve"> </w:t>
      </w:r>
      <w:r w:rsidR="00831AA0" w:rsidRPr="00831AA0">
        <w:t xml:space="preserve">If any term or provision of this Agreement is declared by a court of competent jurisdiction to be illegal or in conflict with any law, the validity of the remaining terms and provisions shall not be affected, and the rights and obligations of the </w:t>
      </w:r>
      <w:r w:rsidR="00083751">
        <w:t>P</w:t>
      </w:r>
      <w:r w:rsidR="00831AA0" w:rsidRPr="00831AA0">
        <w:t>arties shall be construed and enforced as if the Agreement did not contain the particular term or provision held invalid.</w:t>
      </w:r>
    </w:p>
    <w:p w14:paraId="339F5978" w14:textId="211AD42F" w:rsidR="00F10C27" w:rsidRDefault="00831AA0" w:rsidP="00F10C27">
      <w:pPr>
        <w:pStyle w:val="Heading3"/>
      </w:pPr>
      <w:r w:rsidRPr="00F10C27">
        <w:rPr>
          <w:u w:val="single"/>
        </w:rPr>
        <w:t>Amendments; Renewal</w:t>
      </w:r>
      <w:r w:rsidRPr="006D4D1B">
        <w:t xml:space="preserve">. </w:t>
      </w:r>
      <w:r w:rsidRPr="00831AA0">
        <w:t>Any</w:t>
      </w:r>
      <w:r w:rsidR="00065379">
        <w:t xml:space="preserve"> renewals to or</w:t>
      </w:r>
      <w:r w:rsidRPr="00831AA0">
        <w:t xml:space="preserve"> amendments of the terms of this Agreement must be in writing and signed by </w:t>
      </w:r>
      <w:r w:rsidR="00BB7915">
        <w:t xml:space="preserve">authorized representatives of </w:t>
      </w:r>
      <w:r w:rsidRPr="00831AA0">
        <w:t xml:space="preserve">both </w:t>
      </w:r>
      <w:r w:rsidR="00083751">
        <w:t>P</w:t>
      </w:r>
      <w:r w:rsidRPr="00831AA0">
        <w:t xml:space="preserve">arties. </w:t>
      </w:r>
    </w:p>
    <w:p w14:paraId="7A2589C9" w14:textId="77777777" w:rsidR="00F10C27" w:rsidRDefault="00831AA0" w:rsidP="00F10C27">
      <w:pPr>
        <w:pStyle w:val="Heading3"/>
      </w:pPr>
      <w:r w:rsidRPr="00F10C27">
        <w:rPr>
          <w:u w:val="single"/>
        </w:rPr>
        <w:t>Counterparts</w:t>
      </w:r>
      <w:r w:rsidRPr="006D4D1B">
        <w:t xml:space="preserve">. </w:t>
      </w:r>
      <w:r w:rsidRPr="00831AA0">
        <w:t>The parties may execute this Agreement in counterparts, each of which constitutes an original and all of which comprise one and the same Agreement. Counterparts may be delivered by electronic means.</w:t>
      </w:r>
    </w:p>
    <w:p w14:paraId="6343ED24" w14:textId="0D23E3DA" w:rsidR="00F10C27" w:rsidRDefault="00831AA0" w:rsidP="00F10C27">
      <w:pPr>
        <w:pStyle w:val="Heading3"/>
      </w:pPr>
      <w:r w:rsidRPr="00F10C27">
        <w:rPr>
          <w:u w:val="single"/>
        </w:rPr>
        <w:t>Notices</w:t>
      </w:r>
      <w:r w:rsidRPr="006D4D1B">
        <w:t xml:space="preserve">. </w:t>
      </w:r>
      <w:r w:rsidRPr="00831AA0">
        <w:t>All notices or other communications required or provided for by this Agreement shall be sent by electronic mail transmission, United States mail or hand delivery to the representative designated below for each party, or to any such other representative as a party may designate in writing from time to time:</w:t>
      </w:r>
    </w:p>
    <w:p w14:paraId="545DC863" w14:textId="77777777" w:rsidR="00F10C27" w:rsidRDefault="00F10C27" w:rsidP="00F10C27"/>
    <w:p w14:paraId="210479F5" w14:textId="77777777" w:rsidR="00F10C27" w:rsidRPr="00F10C27" w:rsidRDefault="00F10C27" w:rsidP="00F422D5">
      <w:pPr>
        <w:ind w:left="720" w:firstLine="720"/>
        <w:rPr>
          <w:rFonts w:ascii="Times New Roman" w:hAnsi="Times New Roman" w:cs="Times New Roman"/>
          <w:sz w:val="24"/>
        </w:rPr>
      </w:pPr>
      <w:r w:rsidRPr="00F10C27">
        <w:rPr>
          <w:rFonts w:ascii="Times New Roman" w:hAnsi="Times New Roman" w:cs="Times New Roman"/>
          <w:sz w:val="24"/>
        </w:rPr>
        <w:t>For District: «REPRESENTATIVE NAME ADDRESS AND EMAIL»</w:t>
      </w:r>
    </w:p>
    <w:p w14:paraId="43C781A6" w14:textId="77777777" w:rsidR="00F10C27" w:rsidRPr="00F10C27" w:rsidRDefault="00F10C27" w:rsidP="00F10C27">
      <w:pPr>
        <w:rPr>
          <w:rFonts w:ascii="Times New Roman" w:hAnsi="Times New Roman" w:cs="Times New Roman"/>
          <w:sz w:val="24"/>
        </w:rPr>
      </w:pPr>
    </w:p>
    <w:p w14:paraId="2CDD703B" w14:textId="693948C2" w:rsidR="00F10C27" w:rsidRDefault="00F10C27" w:rsidP="00F422D5">
      <w:pPr>
        <w:ind w:left="720" w:firstLine="720"/>
        <w:rPr>
          <w:rFonts w:ascii="Times New Roman" w:hAnsi="Times New Roman" w:cs="Times New Roman"/>
          <w:sz w:val="24"/>
        </w:rPr>
      </w:pPr>
      <w:r w:rsidRPr="00F10C27">
        <w:rPr>
          <w:rFonts w:ascii="Times New Roman" w:hAnsi="Times New Roman" w:cs="Times New Roman"/>
          <w:sz w:val="24"/>
        </w:rPr>
        <w:t xml:space="preserve">For </w:t>
      </w:r>
      <w:r w:rsidR="00B74840">
        <w:rPr>
          <w:rFonts w:ascii="Times New Roman" w:hAnsi="Times New Roman" w:cs="Times New Roman"/>
          <w:sz w:val="24"/>
        </w:rPr>
        <w:t>Provider</w:t>
      </w:r>
      <w:r w:rsidRPr="00F10C27">
        <w:rPr>
          <w:rFonts w:ascii="Times New Roman" w:hAnsi="Times New Roman" w:cs="Times New Roman"/>
          <w:sz w:val="24"/>
        </w:rPr>
        <w:t>: « REPRESENTATIVE NAME ADDRESS AND EMAIL»</w:t>
      </w:r>
    </w:p>
    <w:p w14:paraId="4339EC97" w14:textId="77777777" w:rsidR="00F10C27" w:rsidRPr="00F10C27" w:rsidRDefault="00F10C27" w:rsidP="00F10C27">
      <w:pPr>
        <w:rPr>
          <w:rFonts w:ascii="Times New Roman" w:hAnsi="Times New Roman" w:cs="Times New Roman"/>
          <w:sz w:val="24"/>
        </w:rPr>
      </w:pPr>
    </w:p>
    <w:p w14:paraId="319FB1DD" w14:textId="42DECA9E" w:rsidR="00F10C27" w:rsidRDefault="00831AA0" w:rsidP="00F10C27">
      <w:pPr>
        <w:pStyle w:val="Heading3"/>
      </w:pPr>
      <w:r w:rsidRPr="00F10C27">
        <w:rPr>
          <w:u w:val="single"/>
        </w:rPr>
        <w:t>Entire Agreement</w:t>
      </w:r>
      <w:r w:rsidRPr="006D4D1B">
        <w:t xml:space="preserve">. </w:t>
      </w:r>
      <w:r w:rsidRPr="00831AA0">
        <w:t xml:space="preserve">When signed by both </w:t>
      </w:r>
      <w:r w:rsidR="00083751">
        <w:t>Parties</w:t>
      </w:r>
      <w:r w:rsidRPr="00831AA0">
        <w:t xml:space="preserve"> (and any attached exhibits) is their final and entire agreement. As their final and entire expression, this Agreement supersedes </w:t>
      </w:r>
      <w:r w:rsidRPr="00831AA0">
        <w:lastRenderedPageBreak/>
        <w:t>all prior and contemporaneous oral or written communica</w:t>
      </w:r>
      <w:r w:rsidR="00083751">
        <w:t>tions between the P</w:t>
      </w:r>
      <w:r w:rsidRPr="00831AA0">
        <w:t>arties, their agents, and representatives. There are no representations, promises, terms, conditions, or obligations other than those contained herein.</w:t>
      </w:r>
      <w:r w:rsidR="0095040B">
        <w:t xml:space="preserve"> </w:t>
      </w:r>
    </w:p>
    <w:p w14:paraId="32EF371B" w14:textId="1E553CE4" w:rsidR="009116B8" w:rsidRPr="006D1A49" w:rsidRDefault="00831AA0" w:rsidP="009116B8">
      <w:pPr>
        <w:pStyle w:val="Heading3"/>
        <w:jc w:val="left"/>
      </w:pPr>
      <w:r w:rsidRPr="00F10C27">
        <w:rPr>
          <w:u w:val="single"/>
        </w:rPr>
        <w:t>Survival</w:t>
      </w:r>
      <w:r w:rsidRPr="006D4D1B">
        <w:t xml:space="preserve">. </w:t>
      </w:r>
      <w:r w:rsidR="009116B8" w:rsidRPr="00831AA0">
        <w:t xml:space="preserve">Upon termination of this Agreement, the respective rights and obligations of the </w:t>
      </w:r>
      <w:r w:rsidR="009116B8">
        <w:t>Parties</w:t>
      </w:r>
      <w:r w:rsidR="009116B8" w:rsidRPr="00831AA0">
        <w:t xml:space="preserve"> shall survive such termination to the extent necessary to carry out the intentions of the </w:t>
      </w:r>
      <w:r w:rsidR="009116B8">
        <w:t>P</w:t>
      </w:r>
      <w:r w:rsidR="009116B8" w:rsidRPr="00831AA0">
        <w:t>arties.</w:t>
      </w:r>
      <w:r w:rsidR="009116B8" w:rsidRPr="006D4D1B">
        <w:t xml:space="preserve"> </w:t>
      </w:r>
      <w:r w:rsidR="009116B8">
        <w:t xml:space="preserve">The </w:t>
      </w:r>
      <w:r w:rsidR="00A35A58">
        <w:t>s</w:t>
      </w:r>
      <w:r w:rsidR="009116B8" w:rsidRPr="006D1A49">
        <w:t>ection</w:t>
      </w:r>
      <w:r w:rsidR="009116B8">
        <w:t>s</w:t>
      </w:r>
      <w:r w:rsidR="009116B8" w:rsidRPr="006D1A49">
        <w:t xml:space="preserve"> </w:t>
      </w:r>
      <w:r w:rsidR="00A35A58">
        <w:t xml:space="preserve">of this Agreement </w:t>
      </w:r>
      <w:r w:rsidR="009116B8">
        <w:t>with the headings titled “Access to Records,” “Confidentiality,” and “</w:t>
      </w:r>
      <w:r w:rsidR="00A35A58">
        <w:t>Indemnification</w:t>
      </w:r>
      <w:r w:rsidR="009116B8">
        <w:t xml:space="preserve"> and Hold Harmless” shall survive the termination of this Agreement.</w:t>
      </w:r>
    </w:p>
    <w:p w14:paraId="59FEC5EE" w14:textId="180B9CF6" w:rsidR="00383BF4" w:rsidRPr="006D4D1B" w:rsidRDefault="000338B4" w:rsidP="00F10C27">
      <w:pPr>
        <w:pStyle w:val="Heading3"/>
      </w:pPr>
      <w:r w:rsidRPr="00F10C27">
        <w:rPr>
          <w:u w:val="single"/>
        </w:rPr>
        <w:t>Authority</w:t>
      </w:r>
      <w:r w:rsidRPr="006D4D1B">
        <w:t xml:space="preserve">. </w:t>
      </w:r>
      <w:r w:rsidR="00383BF4" w:rsidRPr="00831AA0">
        <w:t xml:space="preserve">The undersigned warrant that they are duly authorized representatives of the </w:t>
      </w:r>
      <w:r w:rsidR="00083751">
        <w:t>P</w:t>
      </w:r>
      <w:r w:rsidR="00B83626" w:rsidRPr="00831AA0">
        <w:t>arties</w:t>
      </w:r>
      <w:r w:rsidR="00383BF4" w:rsidRPr="00831AA0">
        <w:t xml:space="preserve"> and have been empowered to execute this </w:t>
      </w:r>
      <w:r w:rsidR="00C109FE" w:rsidRPr="00831AA0">
        <w:t>Agreement</w:t>
      </w:r>
      <w:r w:rsidR="002902EF" w:rsidRPr="00831AA0">
        <w:t xml:space="preserve"> on behalf of the </w:t>
      </w:r>
      <w:r w:rsidR="00B83626" w:rsidRPr="00831AA0">
        <w:t>party</w:t>
      </w:r>
      <w:r w:rsidR="00383BF4" w:rsidRPr="00831AA0">
        <w:t xml:space="preserve"> indicated</w:t>
      </w:r>
      <w:r w:rsidR="00383BF4" w:rsidRPr="006D4D1B">
        <w:t>.</w:t>
      </w:r>
    </w:p>
    <w:p w14:paraId="1DFC1201" w14:textId="77777777" w:rsidR="00225674" w:rsidRPr="006D4D1B" w:rsidRDefault="00225674" w:rsidP="00092D3E">
      <w:pPr>
        <w:rPr>
          <w:rFonts w:ascii="Times New Roman" w:hAnsi="Times New Roman" w:cs="Times New Roman"/>
          <w:sz w:val="24"/>
        </w:rPr>
      </w:pPr>
    </w:p>
    <w:p w14:paraId="7617052E" w14:textId="77777777" w:rsidR="0022285F" w:rsidRPr="006D4D1B" w:rsidRDefault="0022285F" w:rsidP="0022285F">
      <w:pPr>
        <w:tabs>
          <w:tab w:val="right" w:pos="3240"/>
        </w:tabs>
        <w:rPr>
          <w:rFonts w:ascii="Times New Roman" w:hAnsi="Times New Roman" w:cs="Times New Roman"/>
          <w:sz w:val="24"/>
        </w:rPr>
      </w:pPr>
    </w:p>
    <w:p w14:paraId="6C2EA953" w14:textId="54F59CA5" w:rsidR="0022285F" w:rsidRPr="006D4D1B" w:rsidRDefault="00B74840" w:rsidP="0022285F">
      <w:pPr>
        <w:tabs>
          <w:tab w:val="left" w:pos="0"/>
          <w:tab w:val="right" w:pos="3600"/>
          <w:tab w:val="left" w:pos="5760"/>
          <w:tab w:val="right" w:pos="9360"/>
        </w:tabs>
        <w:rPr>
          <w:rFonts w:ascii="Times New Roman" w:hAnsi="Times New Roman" w:cs="Times New Roman"/>
          <w:b/>
          <w:bCs/>
          <w:sz w:val="24"/>
        </w:rPr>
      </w:pPr>
      <w:r>
        <w:rPr>
          <w:rFonts w:ascii="Times New Roman" w:hAnsi="Times New Roman" w:cs="Times New Roman"/>
          <w:b/>
          <w:bCs/>
          <w:sz w:val="24"/>
        </w:rPr>
        <w:t>PROVIDER</w:t>
      </w:r>
      <w:r w:rsidR="0022285F" w:rsidRPr="006D4D1B">
        <w:rPr>
          <w:rFonts w:ascii="Times New Roman" w:hAnsi="Times New Roman" w:cs="Times New Roman"/>
          <w:b/>
          <w:bCs/>
          <w:sz w:val="24"/>
        </w:rPr>
        <w:tab/>
      </w:r>
      <w:r w:rsidR="0022285F" w:rsidRPr="006D4D1B">
        <w:rPr>
          <w:rFonts w:ascii="Times New Roman" w:hAnsi="Times New Roman" w:cs="Times New Roman"/>
          <w:b/>
          <w:bCs/>
          <w:sz w:val="24"/>
        </w:rPr>
        <w:tab/>
        <w:t>DISTRICT</w:t>
      </w:r>
    </w:p>
    <w:p w14:paraId="5522B97B" w14:textId="77777777" w:rsidR="0022285F" w:rsidRPr="006D4D1B" w:rsidRDefault="0022285F" w:rsidP="0022285F">
      <w:pPr>
        <w:tabs>
          <w:tab w:val="left" w:pos="0"/>
          <w:tab w:val="right" w:pos="3240"/>
          <w:tab w:val="right" w:pos="3600"/>
          <w:tab w:val="left" w:pos="6480"/>
          <w:tab w:val="right" w:pos="9360"/>
        </w:tabs>
        <w:rPr>
          <w:rFonts w:ascii="Times New Roman" w:hAnsi="Times New Roman" w:cs="Times New Roman"/>
          <w:sz w:val="24"/>
        </w:rPr>
      </w:pPr>
      <w:r w:rsidRPr="006D4D1B">
        <w:rPr>
          <w:rFonts w:ascii="Times New Roman" w:hAnsi="Times New Roman" w:cs="Times New Roman"/>
          <w:sz w:val="24"/>
        </w:rPr>
        <w:tab/>
      </w:r>
      <w:r w:rsidRPr="006D4D1B">
        <w:rPr>
          <w:rFonts w:ascii="Times New Roman" w:hAnsi="Times New Roman" w:cs="Times New Roman"/>
          <w:sz w:val="24"/>
        </w:rPr>
        <w:tab/>
      </w:r>
      <w:r w:rsidRPr="006D4D1B">
        <w:rPr>
          <w:rFonts w:ascii="Times New Roman" w:hAnsi="Times New Roman" w:cs="Times New Roman"/>
          <w:sz w:val="24"/>
        </w:rPr>
        <w:tab/>
      </w:r>
    </w:p>
    <w:p w14:paraId="303285EA" w14:textId="77777777" w:rsidR="0022285F" w:rsidRPr="006D4D1B" w:rsidRDefault="0022285F" w:rsidP="0022285F">
      <w:pPr>
        <w:tabs>
          <w:tab w:val="left" w:pos="0"/>
          <w:tab w:val="right" w:pos="3240"/>
          <w:tab w:val="right" w:pos="3600"/>
          <w:tab w:val="left" w:pos="6480"/>
          <w:tab w:val="right" w:pos="9360"/>
        </w:tabs>
        <w:rPr>
          <w:rFonts w:ascii="Times New Roman" w:hAnsi="Times New Roman" w:cs="Times New Roman"/>
          <w:sz w:val="24"/>
        </w:rPr>
      </w:pPr>
    </w:p>
    <w:p w14:paraId="1D4840DF" w14:textId="77777777" w:rsidR="0022285F" w:rsidRPr="006D4D1B" w:rsidRDefault="0022285F" w:rsidP="0022285F">
      <w:pPr>
        <w:tabs>
          <w:tab w:val="left" w:pos="0"/>
          <w:tab w:val="right" w:pos="3600"/>
          <w:tab w:val="left" w:pos="5760"/>
          <w:tab w:val="right" w:pos="9360"/>
          <w:tab w:val="right" w:pos="10080"/>
        </w:tabs>
        <w:rPr>
          <w:rFonts w:ascii="Times New Roman" w:hAnsi="Times New Roman" w:cs="Times New Roman"/>
          <w:sz w:val="24"/>
        </w:rPr>
      </w:pPr>
      <w:r w:rsidRPr="006D4D1B">
        <w:rPr>
          <w:rFonts w:ascii="Times New Roman" w:hAnsi="Times New Roman" w:cs="Times New Roman"/>
          <w:sz w:val="24"/>
          <w:u w:val="single"/>
        </w:rPr>
        <w:tab/>
      </w:r>
      <w:r w:rsidRPr="006D4D1B">
        <w:rPr>
          <w:rFonts w:ascii="Times New Roman" w:hAnsi="Times New Roman" w:cs="Times New Roman"/>
          <w:sz w:val="24"/>
        </w:rPr>
        <w:tab/>
      </w:r>
      <w:r w:rsidRPr="006D4D1B">
        <w:rPr>
          <w:rFonts w:ascii="Times New Roman" w:hAnsi="Times New Roman" w:cs="Times New Roman"/>
          <w:sz w:val="24"/>
          <w:u w:val="single"/>
        </w:rPr>
        <w:tab/>
      </w:r>
    </w:p>
    <w:p w14:paraId="77ED5CD6" w14:textId="77777777" w:rsidR="005742D1" w:rsidRPr="006D4D1B" w:rsidRDefault="0022285F" w:rsidP="0022285F">
      <w:pPr>
        <w:tabs>
          <w:tab w:val="left" w:pos="0"/>
          <w:tab w:val="left" w:pos="720"/>
          <w:tab w:val="right" w:pos="3600"/>
          <w:tab w:val="left" w:pos="5760"/>
          <w:tab w:val="right" w:pos="9360"/>
        </w:tabs>
        <w:rPr>
          <w:rFonts w:ascii="Times New Roman" w:hAnsi="Times New Roman" w:cs="Times New Roman"/>
          <w:sz w:val="24"/>
        </w:rPr>
      </w:pPr>
      <w:r w:rsidRPr="006D4D1B">
        <w:rPr>
          <w:rFonts w:ascii="Times New Roman" w:hAnsi="Times New Roman" w:cs="Times New Roman"/>
          <w:sz w:val="24"/>
        </w:rPr>
        <w:t>Signature</w:t>
      </w:r>
      <w:r w:rsidR="005742D1" w:rsidRPr="006D4D1B">
        <w:rPr>
          <w:rFonts w:ascii="Times New Roman" w:hAnsi="Times New Roman" w:cs="Times New Roman"/>
          <w:sz w:val="24"/>
        </w:rPr>
        <w:tab/>
      </w:r>
      <w:r w:rsidR="005742D1" w:rsidRPr="006D4D1B">
        <w:rPr>
          <w:rFonts w:ascii="Times New Roman" w:hAnsi="Times New Roman" w:cs="Times New Roman"/>
          <w:sz w:val="24"/>
        </w:rPr>
        <w:tab/>
        <w:t>Signature</w:t>
      </w:r>
      <w:r w:rsidRPr="006D4D1B">
        <w:rPr>
          <w:rFonts w:ascii="Times New Roman" w:hAnsi="Times New Roman" w:cs="Times New Roman"/>
          <w:sz w:val="24"/>
        </w:rPr>
        <w:tab/>
      </w:r>
      <w:r w:rsidRPr="006D4D1B">
        <w:rPr>
          <w:rFonts w:ascii="Times New Roman" w:hAnsi="Times New Roman" w:cs="Times New Roman"/>
          <w:sz w:val="24"/>
        </w:rPr>
        <w:tab/>
      </w:r>
    </w:p>
    <w:p w14:paraId="680F75ED" w14:textId="77777777" w:rsidR="0022285F" w:rsidRPr="006D4D1B" w:rsidRDefault="005742D1" w:rsidP="00092D3E">
      <w:pPr>
        <w:tabs>
          <w:tab w:val="left" w:pos="0"/>
          <w:tab w:val="left" w:pos="720"/>
          <w:tab w:val="right" w:pos="3600"/>
          <w:tab w:val="left" w:pos="5760"/>
          <w:tab w:val="right" w:pos="9360"/>
        </w:tabs>
        <w:rPr>
          <w:rFonts w:ascii="Times New Roman" w:hAnsi="Times New Roman" w:cs="Times New Roman"/>
          <w:sz w:val="24"/>
        </w:rPr>
      </w:pPr>
      <w:r w:rsidRPr="006D4D1B">
        <w:rPr>
          <w:rFonts w:ascii="Times New Roman" w:hAnsi="Times New Roman" w:cs="Times New Roman"/>
          <w:sz w:val="24"/>
        </w:rPr>
        <w:tab/>
      </w:r>
      <w:r w:rsidRPr="006D4D1B">
        <w:rPr>
          <w:rFonts w:ascii="Times New Roman" w:hAnsi="Times New Roman" w:cs="Times New Roman"/>
          <w:sz w:val="24"/>
        </w:rPr>
        <w:tab/>
      </w:r>
      <w:r w:rsidRPr="006D4D1B">
        <w:rPr>
          <w:rFonts w:ascii="Times New Roman" w:hAnsi="Times New Roman" w:cs="Times New Roman"/>
          <w:sz w:val="24"/>
        </w:rPr>
        <w:tab/>
      </w:r>
    </w:p>
    <w:p w14:paraId="342BEC6D" w14:textId="77777777" w:rsidR="0022285F" w:rsidRPr="006D4D1B" w:rsidRDefault="0022285F" w:rsidP="0022285F">
      <w:pPr>
        <w:tabs>
          <w:tab w:val="left" w:pos="0"/>
          <w:tab w:val="right" w:pos="3600"/>
          <w:tab w:val="left" w:pos="5760"/>
          <w:tab w:val="right" w:pos="9360"/>
          <w:tab w:val="right" w:pos="10080"/>
        </w:tabs>
        <w:rPr>
          <w:rFonts w:ascii="Times New Roman" w:hAnsi="Times New Roman" w:cs="Times New Roman"/>
          <w:sz w:val="24"/>
          <w:u w:val="single"/>
        </w:rPr>
      </w:pPr>
      <w:r w:rsidRPr="006D4D1B">
        <w:rPr>
          <w:rFonts w:ascii="Times New Roman" w:hAnsi="Times New Roman" w:cs="Times New Roman"/>
          <w:sz w:val="24"/>
          <w:u w:val="single"/>
        </w:rPr>
        <w:tab/>
      </w:r>
      <w:r w:rsidRPr="006D4D1B">
        <w:rPr>
          <w:rFonts w:ascii="Times New Roman" w:hAnsi="Times New Roman" w:cs="Times New Roman"/>
          <w:sz w:val="24"/>
        </w:rPr>
        <w:tab/>
      </w:r>
      <w:r w:rsidRPr="006D4D1B">
        <w:rPr>
          <w:rFonts w:ascii="Times New Roman" w:hAnsi="Times New Roman" w:cs="Times New Roman"/>
          <w:sz w:val="24"/>
          <w:u w:val="single"/>
        </w:rPr>
        <w:tab/>
      </w:r>
    </w:p>
    <w:p w14:paraId="1419D795" w14:textId="7AB1D5CA" w:rsidR="0022285F" w:rsidRPr="006D4D1B" w:rsidRDefault="00B74840" w:rsidP="0022285F">
      <w:pPr>
        <w:tabs>
          <w:tab w:val="left" w:pos="0"/>
          <w:tab w:val="left" w:pos="720"/>
          <w:tab w:val="right" w:pos="3600"/>
          <w:tab w:val="left" w:pos="5760"/>
          <w:tab w:val="right" w:pos="9360"/>
          <w:tab w:val="right" w:pos="10800"/>
        </w:tabs>
        <w:rPr>
          <w:rFonts w:ascii="Times New Roman" w:hAnsi="Times New Roman" w:cs="Times New Roman"/>
          <w:sz w:val="24"/>
        </w:rPr>
      </w:pPr>
      <w:r>
        <w:rPr>
          <w:rFonts w:ascii="Times New Roman" w:hAnsi="Times New Roman" w:cs="Times New Roman"/>
          <w:sz w:val="24"/>
        </w:rPr>
        <w:t>Provider</w:t>
      </w:r>
      <w:r w:rsidR="0022285F" w:rsidRPr="006D4D1B">
        <w:rPr>
          <w:rFonts w:ascii="Times New Roman" w:hAnsi="Times New Roman" w:cs="Times New Roman"/>
          <w:sz w:val="24"/>
        </w:rPr>
        <w:t xml:space="preserve"> Printed Name and Title</w:t>
      </w:r>
      <w:r w:rsidR="0022285F" w:rsidRPr="006D4D1B">
        <w:rPr>
          <w:rFonts w:ascii="Times New Roman" w:hAnsi="Times New Roman" w:cs="Times New Roman"/>
          <w:sz w:val="24"/>
        </w:rPr>
        <w:tab/>
      </w:r>
      <w:r w:rsidR="0022285F" w:rsidRPr="006D4D1B">
        <w:rPr>
          <w:rFonts w:ascii="Times New Roman" w:hAnsi="Times New Roman" w:cs="Times New Roman"/>
          <w:sz w:val="24"/>
        </w:rPr>
        <w:tab/>
      </w:r>
      <w:r w:rsidR="005742D1" w:rsidRPr="006D4D1B">
        <w:rPr>
          <w:rFonts w:ascii="Times New Roman" w:hAnsi="Times New Roman" w:cs="Times New Roman"/>
          <w:sz w:val="24"/>
        </w:rPr>
        <w:t>Director, Purchasing</w:t>
      </w:r>
    </w:p>
    <w:p w14:paraId="3E703BA2" w14:textId="77777777" w:rsidR="0022285F" w:rsidRPr="006D4D1B" w:rsidRDefault="0022285F" w:rsidP="0022285F">
      <w:pPr>
        <w:tabs>
          <w:tab w:val="left" w:pos="0"/>
          <w:tab w:val="right" w:pos="3240"/>
          <w:tab w:val="right" w:pos="3600"/>
          <w:tab w:val="left" w:pos="4320"/>
          <w:tab w:val="left" w:pos="6480"/>
          <w:tab w:val="right" w:pos="8160"/>
          <w:tab w:val="right" w:pos="9360"/>
        </w:tabs>
        <w:rPr>
          <w:rFonts w:ascii="Times New Roman" w:hAnsi="Times New Roman" w:cs="Times New Roman"/>
          <w:sz w:val="24"/>
        </w:rPr>
      </w:pPr>
    </w:p>
    <w:p w14:paraId="72AC7AC8" w14:textId="77777777" w:rsidR="0022285F" w:rsidRPr="006D4D1B" w:rsidRDefault="0022285F" w:rsidP="0022285F">
      <w:pPr>
        <w:tabs>
          <w:tab w:val="left" w:pos="0"/>
          <w:tab w:val="right" w:pos="3600"/>
          <w:tab w:val="left" w:pos="5760"/>
          <w:tab w:val="left" w:pos="6480"/>
          <w:tab w:val="right" w:pos="9360"/>
        </w:tabs>
        <w:rPr>
          <w:rFonts w:ascii="Times New Roman" w:hAnsi="Times New Roman" w:cs="Times New Roman"/>
          <w:sz w:val="24"/>
        </w:rPr>
      </w:pPr>
      <w:r w:rsidRPr="006D4D1B">
        <w:rPr>
          <w:rFonts w:ascii="Times New Roman" w:hAnsi="Times New Roman" w:cs="Times New Roman"/>
          <w:sz w:val="24"/>
          <w:u w:val="single"/>
        </w:rPr>
        <w:tab/>
      </w:r>
      <w:r w:rsidRPr="006D4D1B">
        <w:rPr>
          <w:rFonts w:ascii="Times New Roman" w:hAnsi="Times New Roman" w:cs="Times New Roman"/>
          <w:sz w:val="24"/>
        </w:rPr>
        <w:tab/>
      </w:r>
      <w:r w:rsidR="005742D1" w:rsidRPr="006D4D1B">
        <w:rPr>
          <w:rFonts w:ascii="Times New Roman" w:hAnsi="Times New Roman" w:cs="Times New Roman"/>
          <w:sz w:val="24"/>
          <w:u w:val="single"/>
        </w:rPr>
        <w:tab/>
      </w:r>
      <w:r w:rsidR="005742D1" w:rsidRPr="006D4D1B">
        <w:rPr>
          <w:rFonts w:ascii="Times New Roman" w:hAnsi="Times New Roman" w:cs="Times New Roman"/>
          <w:sz w:val="24"/>
          <w:u w:val="single"/>
        </w:rPr>
        <w:tab/>
      </w:r>
    </w:p>
    <w:p w14:paraId="5DEF4F0E" w14:textId="77777777" w:rsidR="005742D1" w:rsidRPr="006D4D1B" w:rsidRDefault="0022285F" w:rsidP="005742D1">
      <w:pPr>
        <w:tabs>
          <w:tab w:val="left" w:pos="0"/>
          <w:tab w:val="right" w:pos="3600"/>
          <w:tab w:val="left" w:pos="5760"/>
          <w:tab w:val="right" w:pos="9360"/>
        </w:tabs>
        <w:rPr>
          <w:rFonts w:ascii="Times New Roman" w:hAnsi="Times New Roman" w:cs="Times New Roman"/>
          <w:sz w:val="24"/>
        </w:rPr>
      </w:pPr>
      <w:r w:rsidRPr="006D4D1B">
        <w:rPr>
          <w:rFonts w:ascii="Times New Roman" w:hAnsi="Times New Roman" w:cs="Times New Roman"/>
          <w:sz w:val="24"/>
        </w:rPr>
        <w:t xml:space="preserve">Date </w:t>
      </w:r>
      <w:r w:rsidR="005742D1" w:rsidRPr="006D4D1B">
        <w:rPr>
          <w:rFonts w:ascii="Times New Roman" w:hAnsi="Times New Roman" w:cs="Times New Roman"/>
          <w:sz w:val="24"/>
        </w:rPr>
        <w:tab/>
      </w:r>
      <w:r w:rsidR="005742D1" w:rsidRPr="006D4D1B">
        <w:rPr>
          <w:rFonts w:ascii="Times New Roman" w:hAnsi="Times New Roman" w:cs="Times New Roman"/>
          <w:sz w:val="24"/>
        </w:rPr>
        <w:tab/>
        <w:t xml:space="preserve">Date </w:t>
      </w:r>
    </w:p>
    <w:p w14:paraId="40B8A46D" w14:textId="77777777" w:rsidR="003C2E6D" w:rsidRPr="006D4D1B" w:rsidRDefault="003C2E6D" w:rsidP="0022285F">
      <w:pPr>
        <w:tabs>
          <w:tab w:val="left" w:pos="0"/>
          <w:tab w:val="right" w:pos="3600"/>
          <w:tab w:val="left" w:pos="5760"/>
          <w:tab w:val="right" w:pos="9360"/>
        </w:tabs>
        <w:rPr>
          <w:rFonts w:ascii="Times New Roman" w:hAnsi="Times New Roman" w:cs="Times New Roman"/>
          <w:sz w:val="24"/>
        </w:rPr>
      </w:pPr>
    </w:p>
    <w:p w14:paraId="0CE39A66" w14:textId="77777777" w:rsidR="005B0B15" w:rsidRPr="006D4D1B" w:rsidRDefault="005B0B15" w:rsidP="00092D3E">
      <w:pPr>
        <w:ind w:left="720"/>
        <w:rPr>
          <w:rFonts w:ascii="Times New Roman" w:hAnsi="Times New Roman" w:cs="Times New Roman"/>
          <w:sz w:val="24"/>
        </w:rPr>
      </w:pPr>
    </w:p>
    <w:p w14:paraId="4680C695" w14:textId="394C862C" w:rsidR="00BB6F2B" w:rsidRPr="006D4D1B" w:rsidRDefault="00BB6F2B" w:rsidP="00092D3E">
      <w:pPr>
        <w:rPr>
          <w:rFonts w:ascii="Times New Roman" w:hAnsi="Times New Roman" w:cs="Times New Roman"/>
          <w:sz w:val="24"/>
        </w:rPr>
      </w:pPr>
      <w:r w:rsidRPr="006D4D1B">
        <w:rPr>
          <w:rFonts w:ascii="Times New Roman" w:hAnsi="Times New Roman" w:cs="Times New Roman"/>
          <w:sz w:val="24"/>
        </w:rPr>
        <w:lastRenderedPageBreak/>
        <w:tab/>
      </w:r>
      <w:r w:rsidRPr="006D4D1B">
        <w:rPr>
          <w:rFonts w:ascii="Times New Roman" w:hAnsi="Times New Roman" w:cs="Times New Roman"/>
          <w:sz w:val="24"/>
        </w:rPr>
        <w:tab/>
      </w:r>
    </w:p>
    <w:p w14:paraId="1C4532E5" w14:textId="77777777" w:rsidR="009C6D60" w:rsidRDefault="009C6D60" w:rsidP="00092D3E">
      <w:pPr>
        <w:rPr>
          <w:rFonts w:ascii="Times New Roman" w:hAnsi="Times New Roman" w:cs="Times New Roman"/>
          <w:sz w:val="24"/>
        </w:rPr>
      </w:pPr>
    </w:p>
    <w:p w14:paraId="7AEB30F7" w14:textId="77777777" w:rsidR="00BB7915" w:rsidRDefault="00BB7915" w:rsidP="00092D3E">
      <w:pPr>
        <w:rPr>
          <w:rFonts w:ascii="Times New Roman" w:hAnsi="Times New Roman" w:cs="Times New Roman"/>
          <w:sz w:val="24"/>
        </w:rPr>
      </w:pPr>
    </w:p>
    <w:p w14:paraId="2BC278BB" w14:textId="77777777" w:rsidR="00BB7915" w:rsidRDefault="00BB7915" w:rsidP="00092D3E">
      <w:pPr>
        <w:rPr>
          <w:rFonts w:ascii="Times New Roman" w:hAnsi="Times New Roman" w:cs="Times New Roman"/>
          <w:sz w:val="24"/>
        </w:rPr>
      </w:pPr>
    </w:p>
    <w:p w14:paraId="5E9E614B" w14:textId="77777777" w:rsidR="00BB7915" w:rsidRDefault="00BB7915" w:rsidP="00092D3E">
      <w:pPr>
        <w:rPr>
          <w:rFonts w:ascii="Times New Roman" w:hAnsi="Times New Roman" w:cs="Times New Roman"/>
          <w:sz w:val="24"/>
        </w:rPr>
      </w:pPr>
    </w:p>
    <w:p w14:paraId="7D075F65" w14:textId="77777777" w:rsidR="00BB7915" w:rsidRDefault="00BB7915" w:rsidP="00092D3E">
      <w:pPr>
        <w:rPr>
          <w:rFonts w:ascii="Times New Roman" w:hAnsi="Times New Roman" w:cs="Times New Roman"/>
          <w:sz w:val="24"/>
        </w:rPr>
      </w:pPr>
    </w:p>
    <w:p w14:paraId="1EE3AE23" w14:textId="77777777" w:rsidR="00BB7915" w:rsidRDefault="00BB7915" w:rsidP="00092D3E">
      <w:pPr>
        <w:rPr>
          <w:rFonts w:ascii="Times New Roman" w:hAnsi="Times New Roman" w:cs="Times New Roman"/>
          <w:sz w:val="24"/>
        </w:rPr>
      </w:pPr>
    </w:p>
    <w:p w14:paraId="492B3E85" w14:textId="77777777" w:rsidR="00BB7915" w:rsidRDefault="00BB7915" w:rsidP="00092D3E">
      <w:pPr>
        <w:rPr>
          <w:rFonts w:ascii="Times New Roman" w:hAnsi="Times New Roman" w:cs="Times New Roman"/>
          <w:sz w:val="24"/>
        </w:rPr>
      </w:pPr>
    </w:p>
    <w:p w14:paraId="1B0A4145" w14:textId="77777777" w:rsidR="00BB7915" w:rsidRDefault="00BB7915" w:rsidP="00092D3E">
      <w:pPr>
        <w:rPr>
          <w:rFonts w:ascii="Times New Roman" w:hAnsi="Times New Roman" w:cs="Times New Roman"/>
          <w:sz w:val="24"/>
        </w:rPr>
      </w:pPr>
    </w:p>
    <w:p w14:paraId="7376BC72" w14:textId="77777777" w:rsidR="00BB7915" w:rsidRDefault="00BB7915" w:rsidP="00092D3E">
      <w:pPr>
        <w:rPr>
          <w:rFonts w:ascii="Times New Roman" w:hAnsi="Times New Roman" w:cs="Times New Roman"/>
          <w:sz w:val="24"/>
        </w:rPr>
      </w:pPr>
    </w:p>
    <w:p w14:paraId="7E221F94" w14:textId="77777777" w:rsidR="00BB7915" w:rsidRPr="006D4D1B" w:rsidRDefault="00BB7915" w:rsidP="00092D3E">
      <w:pPr>
        <w:rPr>
          <w:rFonts w:ascii="Times New Roman" w:hAnsi="Times New Roman" w:cs="Times New Roman"/>
          <w:sz w:val="24"/>
        </w:rPr>
      </w:pPr>
    </w:p>
    <w:p w14:paraId="55589D21" w14:textId="77777777" w:rsidR="00BB6F2B" w:rsidRPr="006D4D1B" w:rsidRDefault="00BB6F2B" w:rsidP="00092D3E">
      <w:pPr>
        <w:rPr>
          <w:rFonts w:ascii="Times New Roman" w:hAnsi="Times New Roman" w:cs="Times New Roman"/>
          <w:sz w:val="24"/>
        </w:rPr>
      </w:pPr>
    </w:p>
    <w:p w14:paraId="64A27555" w14:textId="77777777" w:rsidR="00D30ED5" w:rsidRPr="006D4D1B" w:rsidRDefault="00D30ED5" w:rsidP="00092D3E">
      <w:pPr>
        <w:pStyle w:val="Heading1"/>
        <w:rPr>
          <w:rFonts w:ascii="Times New Roman" w:hAnsi="Times New Roman" w:cs="Times New Roman"/>
          <w:sz w:val="24"/>
          <w:szCs w:val="24"/>
        </w:rPr>
      </w:pPr>
      <w:r w:rsidRPr="006D4D1B">
        <w:rPr>
          <w:rFonts w:ascii="Times New Roman" w:hAnsi="Times New Roman" w:cs="Times New Roman"/>
          <w:sz w:val="24"/>
          <w:szCs w:val="24"/>
        </w:rPr>
        <w:t>Exhibit A</w:t>
      </w:r>
    </w:p>
    <w:p w14:paraId="477C28A7" w14:textId="77777777" w:rsidR="00036EAF" w:rsidRPr="006D4D1B" w:rsidRDefault="00036EAF" w:rsidP="00092D3E">
      <w:pPr>
        <w:rPr>
          <w:rFonts w:ascii="Times New Roman" w:hAnsi="Times New Roman" w:cs="Times New Roman"/>
          <w:b/>
          <w:sz w:val="24"/>
        </w:rPr>
      </w:pPr>
    </w:p>
    <w:p w14:paraId="0130624B" w14:textId="1E6C278A" w:rsidR="00036EAF" w:rsidRPr="006D4D1B" w:rsidRDefault="000338B4" w:rsidP="00036EAF">
      <w:pPr>
        <w:jc w:val="center"/>
        <w:rPr>
          <w:rFonts w:ascii="Times New Roman" w:hAnsi="Times New Roman" w:cs="Times New Roman"/>
          <w:b/>
          <w:sz w:val="24"/>
        </w:rPr>
      </w:pPr>
      <w:r w:rsidRPr="006D4D1B">
        <w:rPr>
          <w:rFonts w:ascii="Times New Roman" w:hAnsi="Times New Roman" w:cs="Times New Roman"/>
          <w:b/>
          <w:sz w:val="24"/>
        </w:rPr>
        <w:t xml:space="preserve">Scope </w:t>
      </w:r>
      <w:r w:rsidR="00036EAF" w:rsidRPr="006D4D1B">
        <w:rPr>
          <w:rFonts w:ascii="Times New Roman" w:hAnsi="Times New Roman" w:cs="Times New Roman"/>
          <w:b/>
          <w:sz w:val="24"/>
        </w:rPr>
        <w:t xml:space="preserve">of </w:t>
      </w:r>
      <w:r w:rsidR="00B7597C">
        <w:rPr>
          <w:rFonts w:ascii="Times New Roman" w:hAnsi="Times New Roman" w:cs="Times New Roman"/>
          <w:b/>
          <w:sz w:val="24"/>
        </w:rPr>
        <w:t>Services</w:t>
      </w:r>
    </w:p>
    <w:p w14:paraId="38377FA2" w14:textId="77777777" w:rsidR="00036EAF" w:rsidRPr="006D4D1B" w:rsidRDefault="00036EAF" w:rsidP="00036EAF">
      <w:pPr>
        <w:jc w:val="center"/>
        <w:rPr>
          <w:rFonts w:ascii="Times New Roman" w:hAnsi="Times New Roman" w:cs="Times New Roman"/>
          <w:sz w:val="24"/>
        </w:rPr>
      </w:pPr>
    </w:p>
    <w:p w14:paraId="572CE0C6" w14:textId="77777777" w:rsidR="00036EAF" w:rsidRPr="006D4D1B" w:rsidRDefault="00036EAF" w:rsidP="00036EAF">
      <w:pPr>
        <w:jc w:val="center"/>
        <w:rPr>
          <w:rFonts w:ascii="Times New Roman" w:hAnsi="Times New Roman" w:cs="Times New Roman"/>
          <w:sz w:val="24"/>
        </w:rPr>
      </w:pPr>
    </w:p>
    <w:p w14:paraId="6FB7E76A" w14:textId="77777777" w:rsidR="00036EAF" w:rsidRPr="006D4D1B" w:rsidRDefault="00036EAF" w:rsidP="00036EAF">
      <w:pPr>
        <w:jc w:val="center"/>
        <w:rPr>
          <w:rFonts w:ascii="Times New Roman" w:hAnsi="Times New Roman" w:cs="Times New Roman"/>
          <w:sz w:val="24"/>
        </w:rPr>
      </w:pPr>
    </w:p>
    <w:p w14:paraId="7D35C564" w14:textId="77777777" w:rsidR="00036EAF" w:rsidRPr="006D4D1B" w:rsidRDefault="00036EAF" w:rsidP="00036EAF">
      <w:pPr>
        <w:jc w:val="center"/>
        <w:rPr>
          <w:rFonts w:ascii="Times New Roman" w:hAnsi="Times New Roman" w:cs="Times New Roman"/>
          <w:sz w:val="24"/>
        </w:rPr>
      </w:pPr>
    </w:p>
    <w:p w14:paraId="163484FD" w14:textId="77777777" w:rsidR="00D30ED5" w:rsidRPr="006D4D1B" w:rsidRDefault="00D30ED5" w:rsidP="00092D3E">
      <w:pPr>
        <w:rPr>
          <w:rFonts w:ascii="Times New Roman" w:hAnsi="Times New Roman" w:cs="Times New Roman"/>
          <w:sz w:val="24"/>
        </w:rPr>
      </w:pPr>
    </w:p>
    <w:p w14:paraId="21153B12" w14:textId="77777777" w:rsidR="00D30ED5" w:rsidRPr="006D4D1B" w:rsidRDefault="00D30ED5" w:rsidP="00092D3E">
      <w:pPr>
        <w:rPr>
          <w:rFonts w:ascii="Times New Roman" w:hAnsi="Times New Roman" w:cs="Times New Roman"/>
          <w:sz w:val="24"/>
        </w:rPr>
      </w:pPr>
      <w:r w:rsidRPr="006D4D1B">
        <w:rPr>
          <w:rFonts w:ascii="Times New Roman" w:hAnsi="Times New Roman" w:cs="Times New Roman"/>
          <w:sz w:val="24"/>
        </w:rPr>
        <w:br w:type="page"/>
      </w:r>
    </w:p>
    <w:p w14:paraId="4687E905" w14:textId="77777777" w:rsidR="00D30ED5" w:rsidRPr="006D4D1B" w:rsidRDefault="00D30ED5" w:rsidP="00092D3E">
      <w:pPr>
        <w:rPr>
          <w:rFonts w:ascii="Times New Roman" w:hAnsi="Times New Roman" w:cs="Times New Roman"/>
          <w:sz w:val="24"/>
        </w:rPr>
      </w:pPr>
    </w:p>
    <w:p w14:paraId="67034998" w14:textId="77777777" w:rsidR="00D30ED5" w:rsidRPr="006D4D1B" w:rsidRDefault="00D30ED5" w:rsidP="00092D3E">
      <w:pPr>
        <w:rPr>
          <w:rFonts w:ascii="Times New Roman" w:hAnsi="Times New Roman" w:cs="Times New Roman"/>
          <w:sz w:val="24"/>
        </w:rPr>
      </w:pPr>
    </w:p>
    <w:p w14:paraId="042B31D3" w14:textId="77777777" w:rsidR="00D30ED5" w:rsidRPr="006D4D1B" w:rsidRDefault="00D30ED5" w:rsidP="00092D3E">
      <w:pPr>
        <w:pStyle w:val="Heading1"/>
        <w:rPr>
          <w:rFonts w:ascii="Times New Roman" w:hAnsi="Times New Roman" w:cs="Times New Roman"/>
          <w:sz w:val="24"/>
          <w:szCs w:val="24"/>
        </w:rPr>
      </w:pPr>
      <w:r w:rsidRPr="006D4D1B">
        <w:rPr>
          <w:rFonts w:ascii="Times New Roman" w:hAnsi="Times New Roman" w:cs="Times New Roman"/>
          <w:sz w:val="24"/>
          <w:szCs w:val="24"/>
        </w:rPr>
        <w:t>Exhibit B</w:t>
      </w:r>
    </w:p>
    <w:p w14:paraId="08232AD2" w14:textId="77777777" w:rsidR="00D30ED5" w:rsidRPr="006D4D1B" w:rsidRDefault="00D30ED5" w:rsidP="00092D3E">
      <w:pPr>
        <w:rPr>
          <w:rFonts w:ascii="Times New Roman" w:hAnsi="Times New Roman" w:cs="Times New Roman"/>
          <w:sz w:val="24"/>
        </w:rPr>
      </w:pPr>
    </w:p>
    <w:p w14:paraId="35070C92" w14:textId="3F37D028" w:rsidR="00036EAF" w:rsidRDefault="00BB7915" w:rsidP="00036EAF">
      <w:pPr>
        <w:jc w:val="center"/>
        <w:rPr>
          <w:rFonts w:ascii="Times New Roman" w:hAnsi="Times New Roman" w:cs="Times New Roman"/>
          <w:b/>
          <w:sz w:val="24"/>
        </w:rPr>
      </w:pPr>
      <w:r>
        <w:rPr>
          <w:rFonts w:ascii="Times New Roman" w:hAnsi="Times New Roman" w:cs="Times New Roman"/>
          <w:b/>
          <w:sz w:val="24"/>
        </w:rPr>
        <w:t xml:space="preserve">Cost of </w:t>
      </w:r>
      <w:r w:rsidR="00B7597C">
        <w:rPr>
          <w:rFonts w:ascii="Times New Roman" w:hAnsi="Times New Roman" w:cs="Times New Roman"/>
          <w:b/>
          <w:sz w:val="24"/>
        </w:rPr>
        <w:t>Services</w:t>
      </w:r>
      <w:r>
        <w:rPr>
          <w:rFonts w:ascii="Times New Roman" w:hAnsi="Times New Roman" w:cs="Times New Roman"/>
          <w:b/>
          <w:sz w:val="24"/>
        </w:rPr>
        <w:t xml:space="preserve"> and Method of Payment</w:t>
      </w:r>
    </w:p>
    <w:p w14:paraId="2B4F8928" w14:textId="77777777" w:rsidR="007577D3" w:rsidRDefault="007577D3" w:rsidP="00036EAF">
      <w:pPr>
        <w:jc w:val="center"/>
        <w:rPr>
          <w:rFonts w:ascii="Times New Roman" w:hAnsi="Times New Roman" w:cs="Times New Roman"/>
          <w:b/>
          <w:sz w:val="24"/>
        </w:rPr>
      </w:pPr>
    </w:p>
    <w:p w14:paraId="7858E9F2" w14:textId="417A77CF" w:rsidR="007577D3" w:rsidRDefault="007577D3" w:rsidP="00036EAF">
      <w:pPr>
        <w:jc w:val="center"/>
        <w:rPr>
          <w:rFonts w:ascii="Times New Roman" w:hAnsi="Times New Roman" w:cs="Times New Roman"/>
          <w:b/>
          <w:sz w:val="24"/>
        </w:rPr>
      </w:pPr>
      <w:r>
        <w:rPr>
          <w:rFonts w:ascii="Times New Roman" w:hAnsi="Times New Roman" w:cs="Times New Roman"/>
          <w:b/>
          <w:sz w:val="24"/>
        </w:rPr>
        <w:t xml:space="preserve">[INSERT DETAILED COST OF </w:t>
      </w:r>
      <w:r w:rsidR="00B7597C">
        <w:rPr>
          <w:rFonts w:ascii="Times New Roman" w:hAnsi="Times New Roman" w:cs="Times New Roman"/>
          <w:b/>
          <w:sz w:val="24"/>
        </w:rPr>
        <w:t>SERVICES</w:t>
      </w:r>
      <w:r>
        <w:rPr>
          <w:rFonts w:ascii="Times New Roman" w:hAnsi="Times New Roman" w:cs="Times New Roman"/>
          <w:b/>
          <w:sz w:val="24"/>
        </w:rPr>
        <w:t>]</w:t>
      </w:r>
    </w:p>
    <w:p w14:paraId="13B5B7B8" w14:textId="77777777" w:rsidR="007577D3" w:rsidRDefault="007577D3" w:rsidP="00036EAF">
      <w:pPr>
        <w:jc w:val="center"/>
        <w:rPr>
          <w:rFonts w:ascii="Times New Roman" w:hAnsi="Times New Roman" w:cs="Times New Roman"/>
          <w:b/>
          <w:sz w:val="24"/>
        </w:rPr>
      </w:pPr>
    </w:p>
    <w:p w14:paraId="254D8000" w14:textId="429D3BA9" w:rsidR="007577D3" w:rsidRPr="006D4D1B" w:rsidRDefault="007577D3" w:rsidP="00036EAF">
      <w:pPr>
        <w:jc w:val="center"/>
        <w:rPr>
          <w:rFonts w:ascii="Times New Roman" w:hAnsi="Times New Roman" w:cs="Times New Roman"/>
          <w:b/>
          <w:sz w:val="24"/>
        </w:rPr>
      </w:pPr>
      <w:r>
        <w:rPr>
          <w:rFonts w:ascii="Times New Roman" w:hAnsi="Times New Roman" w:cs="Times New Roman"/>
          <w:b/>
          <w:sz w:val="24"/>
        </w:rPr>
        <w:t>(Hourly Rates, Lump Sum Price, Unit Prices, Annual Cost or Other Form and Method of Payment)</w:t>
      </w:r>
    </w:p>
    <w:p w14:paraId="6A7A1A2C" w14:textId="77777777" w:rsidR="00036EAF" w:rsidRPr="006D4D1B" w:rsidRDefault="00036EAF" w:rsidP="00036EAF">
      <w:pPr>
        <w:jc w:val="center"/>
        <w:rPr>
          <w:rFonts w:ascii="Times New Roman" w:hAnsi="Times New Roman" w:cs="Times New Roman"/>
          <w:sz w:val="24"/>
        </w:rPr>
      </w:pPr>
    </w:p>
    <w:p w14:paraId="10833D76" w14:textId="77777777" w:rsidR="00036EAF" w:rsidRPr="006D4D1B" w:rsidRDefault="00036EAF" w:rsidP="00036EAF">
      <w:pPr>
        <w:rPr>
          <w:rFonts w:ascii="Times New Roman" w:hAnsi="Times New Roman" w:cs="Times New Roman"/>
          <w:sz w:val="24"/>
        </w:rPr>
      </w:pPr>
    </w:p>
    <w:p w14:paraId="15D98C65" w14:textId="77777777" w:rsidR="00D30ED5" w:rsidRPr="006D4D1B" w:rsidRDefault="00D30ED5" w:rsidP="00092D3E">
      <w:pPr>
        <w:rPr>
          <w:rFonts w:ascii="Times New Roman" w:hAnsi="Times New Roman" w:cs="Times New Roman"/>
          <w:sz w:val="24"/>
        </w:rPr>
      </w:pPr>
    </w:p>
    <w:p w14:paraId="55EBBED4" w14:textId="77777777" w:rsidR="00D30ED5" w:rsidRPr="006D4D1B" w:rsidRDefault="00D30ED5" w:rsidP="00092D3E">
      <w:pPr>
        <w:rPr>
          <w:rFonts w:ascii="Times New Roman" w:hAnsi="Times New Roman" w:cs="Times New Roman"/>
          <w:sz w:val="24"/>
        </w:rPr>
      </w:pPr>
    </w:p>
    <w:p w14:paraId="5004B770" w14:textId="77777777" w:rsidR="00D30ED5" w:rsidRPr="006D4D1B" w:rsidRDefault="00D30ED5" w:rsidP="00092D3E">
      <w:pPr>
        <w:rPr>
          <w:rFonts w:ascii="Times New Roman" w:hAnsi="Times New Roman" w:cs="Times New Roman"/>
          <w:sz w:val="24"/>
        </w:rPr>
      </w:pPr>
    </w:p>
    <w:p w14:paraId="7FCD032E" w14:textId="77777777" w:rsidR="00D30ED5" w:rsidRPr="006D4D1B" w:rsidRDefault="00D30ED5" w:rsidP="00092D3E">
      <w:pPr>
        <w:rPr>
          <w:rFonts w:ascii="Times New Roman" w:hAnsi="Times New Roman" w:cs="Times New Roman"/>
          <w:sz w:val="24"/>
        </w:rPr>
      </w:pPr>
    </w:p>
    <w:sectPr w:rsidR="00D30ED5" w:rsidRPr="006D4D1B" w:rsidSect="00301D9A">
      <w:footerReference w:type="default" r:id="rId11"/>
      <w:type w:val="continuous"/>
      <w:pgSz w:w="12240" w:h="15840" w:code="1"/>
      <w:pgMar w:top="720" w:right="720" w:bottom="720" w:left="720" w:header="360" w:footer="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thena Troy" w:date="2019-06-27T13:36:00Z" w:initials="AT">
    <w:p w14:paraId="58E1759B" w14:textId="1F52DC2D" w:rsidR="00404A95" w:rsidRDefault="00404A95">
      <w:pPr>
        <w:pStyle w:val="CommentText"/>
      </w:pPr>
      <w:r>
        <w:rPr>
          <w:rStyle w:val="CommentReference"/>
        </w:rPr>
        <w:annotationRef/>
      </w:r>
      <w:r>
        <w:t xml:space="preserve">Only required if </w:t>
      </w:r>
      <w:r w:rsidR="00B74840">
        <w:t>Provider</w:t>
      </w:r>
      <w:r>
        <w:t xml:space="preserve"> is expected to have access to students.</w:t>
      </w:r>
    </w:p>
  </w:comment>
  <w:comment w:id="1" w:author="Athena Troy" w:date="2019-06-27T13:22:00Z" w:initials="AT">
    <w:p w14:paraId="4CED5F2B" w14:textId="3F09BBF8" w:rsidR="00404A95" w:rsidRDefault="00404A95" w:rsidP="00404A95">
      <w:pPr>
        <w:pStyle w:val="CommentText"/>
      </w:pPr>
      <w:r>
        <w:rPr>
          <w:rStyle w:val="CommentReference"/>
        </w:rPr>
        <w:annotationRef/>
      </w:r>
      <w:r>
        <w:t xml:space="preserve">Only required if </w:t>
      </w:r>
      <w:r w:rsidR="00B74840">
        <w:t>Provider</w:t>
      </w:r>
      <w:r>
        <w:t xml:space="preserve"> is expected to have access to students.</w:t>
      </w:r>
    </w:p>
  </w:comment>
  <w:comment w:id="3" w:author="Athena Troy" w:date="2019-06-27T13:36:00Z" w:initials="AT">
    <w:p w14:paraId="3F7335AF" w14:textId="193906C0" w:rsidR="00404A95" w:rsidRDefault="00404A95">
      <w:pPr>
        <w:pStyle w:val="CommentText"/>
      </w:pPr>
      <w:r>
        <w:rPr>
          <w:rStyle w:val="CommentReference"/>
        </w:rPr>
        <w:annotationRef/>
      </w:r>
      <w:r>
        <w:t xml:space="preserve">Only required if </w:t>
      </w:r>
      <w:r w:rsidR="00B74840">
        <w:t>Provider</w:t>
      </w:r>
      <w:r>
        <w:t xml:space="preserve"> is expected to have access to students.</w:t>
      </w:r>
    </w:p>
  </w:comment>
  <w:comment w:id="4" w:author="Athena Troy" w:date="2019-07-09T08:24:00Z" w:initials="AT">
    <w:p w14:paraId="553525FB" w14:textId="06E4F8FB" w:rsidR="006D1A49" w:rsidRDefault="006D1A49">
      <w:pPr>
        <w:pStyle w:val="CommentText"/>
      </w:pPr>
      <w:r>
        <w:rPr>
          <w:rStyle w:val="CommentReference"/>
        </w:rPr>
        <w:annotationRef/>
      </w:r>
      <w:r>
        <w:t xml:space="preserve">To be included if </w:t>
      </w:r>
      <w:r w:rsidR="00B74840">
        <w:t>Provider</w:t>
      </w:r>
      <w:r>
        <w:t xml:space="preserve"> is expected to have personnel located at school premises.</w:t>
      </w:r>
    </w:p>
  </w:comment>
  <w:comment w:id="5" w:author="Athena Troy" w:date="2019-06-27T12:48:00Z" w:initials="AT">
    <w:p w14:paraId="673AD9FF" w14:textId="5CECB400" w:rsidR="006F25EC" w:rsidRDefault="006F25EC">
      <w:pPr>
        <w:pStyle w:val="CommentText"/>
      </w:pPr>
      <w:r>
        <w:rPr>
          <w:rStyle w:val="CommentReference"/>
        </w:rPr>
        <w:annotationRef/>
      </w:r>
      <w:r>
        <w:rPr>
          <w:noProof/>
        </w:rPr>
        <w:t xml:space="preserve">See ASCIP's </w:t>
      </w:r>
      <w:r w:rsidRPr="001F14EE">
        <w:t>Insurance Requirements Matrix</w:t>
      </w:r>
      <w:r>
        <w:rPr>
          <w:noProof/>
        </w:rPr>
        <w:t xml:space="preserve"> for rec</w:t>
      </w:r>
      <w:r w:rsidR="00A35A58">
        <w:rPr>
          <w:noProof/>
        </w:rPr>
        <w:t>ommended limits.</w:t>
      </w:r>
    </w:p>
  </w:comment>
  <w:comment w:id="6" w:author="Athena Troy" w:date="2019-06-27T12:31:00Z" w:initials="AT">
    <w:p w14:paraId="1E70560F" w14:textId="7217A275" w:rsidR="008856D6" w:rsidRDefault="008856D6">
      <w:pPr>
        <w:pStyle w:val="CommentText"/>
      </w:pPr>
      <w:r>
        <w:rPr>
          <w:rStyle w:val="CommentReference"/>
        </w:rPr>
        <w:annotationRef/>
      </w:r>
      <w:r>
        <w:t xml:space="preserve">Only required if </w:t>
      </w:r>
      <w:r w:rsidR="00B74840">
        <w:t>Provider</w:t>
      </w:r>
      <w:r>
        <w:t xml:space="preserve"> employees or agents are expected or permitted to come into contact with students.</w:t>
      </w:r>
    </w:p>
  </w:comment>
  <w:comment w:id="7" w:author="Athena Troy" w:date="2019-06-27T12:32:00Z" w:initials="AT">
    <w:p w14:paraId="49CBF256" w14:textId="66EECDAE" w:rsidR="008856D6" w:rsidRDefault="008856D6">
      <w:pPr>
        <w:pStyle w:val="CommentText"/>
      </w:pPr>
      <w:r>
        <w:rPr>
          <w:rStyle w:val="CommentReference"/>
        </w:rPr>
        <w:annotationRef/>
      </w:r>
      <w:r w:rsidR="006F25EC">
        <w:t xml:space="preserve">Required if any vehicles are to be used by </w:t>
      </w:r>
      <w:r w:rsidR="00B74840">
        <w:t>Provider</w:t>
      </w:r>
      <w:r w:rsidR="006F25EC">
        <w:t xml:space="preserve"> in the performance of the Agreement or</w:t>
      </w:r>
      <w:r>
        <w:t xml:space="preserve"> if </w:t>
      </w:r>
      <w:r w:rsidR="00B74840">
        <w:t>Provider</w:t>
      </w:r>
      <w:r>
        <w:t xml:space="preserve"> is hired to work on District premises.</w:t>
      </w:r>
    </w:p>
  </w:comment>
  <w:comment w:id="8" w:author="Athena Troy" w:date="2019-06-27T12:34:00Z" w:initials="AT">
    <w:p w14:paraId="6FB541E8" w14:textId="525B2555" w:rsidR="008856D6" w:rsidRDefault="008856D6">
      <w:pPr>
        <w:pStyle w:val="CommentText"/>
      </w:pPr>
      <w:r>
        <w:rPr>
          <w:rStyle w:val="CommentReference"/>
        </w:rPr>
        <w:annotationRef/>
      </w:r>
      <w:r>
        <w:t xml:space="preserve">Not required if </w:t>
      </w:r>
      <w:r w:rsidR="00B74840">
        <w:t>Provider</w:t>
      </w:r>
      <w:r>
        <w:t xml:space="preserve"> has no employees working in the State of California.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E1759B" w15:done="0"/>
  <w15:commentEx w15:paraId="4CED5F2B" w15:done="0"/>
  <w15:commentEx w15:paraId="3F7335AF" w15:done="0"/>
  <w15:commentEx w15:paraId="553525FB" w15:done="0"/>
  <w15:commentEx w15:paraId="673AD9FF" w15:done="0"/>
  <w15:commentEx w15:paraId="1E70560F" w15:done="0"/>
  <w15:commentEx w15:paraId="49CBF256" w15:done="0"/>
  <w15:commentEx w15:paraId="6FB541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E1759B" w16cid:durableId="20FD37CD"/>
  <w16cid:commentId w16cid:paraId="4CED5F2B" w16cid:durableId="20FD37CE"/>
  <w16cid:commentId w16cid:paraId="3F7335AF" w16cid:durableId="20FD37CF"/>
  <w16cid:commentId w16cid:paraId="553525FB" w16cid:durableId="20FD37D0"/>
  <w16cid:commentId w16cid:paraId="673AD9FF" w16cid:durableId="20FD37D1"/>
  <w16cid:commentId w16cid:paraId="1E70560F" w16cid:durableId="20FD37D2"/>
  <w16cid:commentId w16cid:paraId="49CBF256" w16cid:durableId="20FD37D3"/>
  <w16cid:commentId w16cid:paraId="6FB541E8" w16cid:durableId="20FD37D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78821" w14:textId="77777777" w:rsidR="00CB4553" w:rsidRDefault="00CB4553" w:rsidP="00A30272">
      <w:r>
        <w:separator/>
      </w:r>
    </w:p>
  </w:endnote>
  <w:endnote w:type="continuationSeparator" w:id="0">
    <w:p w14:paraId="4FF58958" w14:textId="77777777" w:rsidR="00CB4553" w:rsidRDefault="00CB4553" w:rsidP="00A3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D48C" w14:textId="2503E08A" w:rsidR="00413C1A" w:rsidRPr="008F091B" w:rsidRDefault="00413C1A">
    <w:pPr>
      <w:pStyle w:val="Footer"/>
    </w:pPr>
    <w:r w:rsidRPr="00A55C52">
      <w:t xml:space="preserve">Page </w:t>
    </w:r>
    <w:r w:rsidRPr="00A55C52">
      <w:fldChar w:fldCharType="begin"/>
    </w:r>
    <w:r w:rsidRPr="00A55C52">
      <w:instrText xml:space="preserve"> PAGE </w:instrText>
    </w:r>
    <w:r w:rsidRPr="00A55C52">
      <w:fldChar w:fldCharType="separate"/>
    </w:r>
    <w:r w:rsidR="006D3CDB">
      <w:rPr>
        <w:noProof/>
      </w:rPr>
      <w:t>1</w:t>
    </w:r>
    <w:r w:rsidRPr="00A55C52">
      <w:fldChar w:fldCharType="end"/>
    </w:r>
    <w:r w:rsidRPr="00A55C52">
      <w:t xml:space="preserve"> of </w:t>
    </w:r>
    <w:r w:rsidR="006C7FBD">
      <w:rPr>
        <w:noProof/>
      </w:rPr>
      <w:fldChar w:fldCharType="begin"/>
    </w:r>
    <w:r w:rsidR="006C7FBD">
      <w:rPr>
        <w:noProof/>
      </w:rPr>
      <w:instrText xml:space="preserve"> NUMPAGES </w:instrText>
    </w:r>
    <w:r w:rsidR="006C7FBD">
      <w:rPr>
        <w:noProof/>
      </w:rPr>
      <w:fldChar w:fldCharType="separate"/>
    </w:r>
    <w:r w:rsidR="006D3CDB">
      <w:rPr>
        <w:noProof/>
      </w:rPr>
      <w:t>1</w:t>
    </w:r>
    <w:r w:rsidR="006C7FBD">
      <w:rPr>
        <w:noProof/>
      </w:rPr>
      <w:fldChar w:fldCharType="end"/>
    </w:r>
  </w:p>
  <w:p w14:paraId="1E0CBCD4" w14:textId="2546BE79" w:rsidR="00413C1A" w:rsidRDefault="00413C1A" w:rsidP="00092D3E">
    <w:pPr>
      <w:pStyle w:val="Footer"/>
    </w:pPr>
    <w:r>
      <w:tab/>
    </w:r>
    <w:r>
      <w:tab/>
    </w:r>
  </w:p>
  <w:p w14:paraId="69B4CCCE" w14:textId="77777777" w:rsidR="00413C1A" w:rsidRDefault="00413C1A"/>
  <w:p w14:paraId="5821F917" w14:textId="77777777" w:rsidR="00413C1A" w:rsidRDefault="00413C1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934A0" w14:textId="77777777" w:rsidR="00CB4553" w:rsidRDefault="00CB4553" w:rsidP="00E4553C">
      <w:r>
        <w:separator/>
      </w:r>
    </w:p>
  </w:footnote>
  <w:footnote w:type="continuationSeparator" w:id="0">
    <w:p w14:paraId="7F8B111E" w14:textId="77777777" w:rsidR="00CB4553" w:rsidRDefault="00CB4553" w:rsidP="00A302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0640"/>
    <w:multiLevelType w:val="hybridMultilevel"/>
    <w:tmpl w:val="DFAEDBE2"/>
    <w:lvl w:ilvl="0" w:tplc="B90CA50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4A0D12"/>
    <w:multiLevelType w:val="hybridMultilevel"/>
    <w:tmpl w:val="350430B8"/>
    <w:lvl w:ilvl="0" w:tplc="6FD84406">
      <w:start w:val="1"/>
      <w:numFmt w:val="lowerLetter"/>
      <w:lvlText w:val="%1."/>
      <w:lvlJc w:val="left"/>
      <w:pPr>
        <w:ind w:left="720" w:hanging="360"/>
      </w:pPr>
      <w:rPr>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E73CE"/>
    <w:multiLevelType w:val="hybridMultilevel"/>
    <w:tmpl w:val="8CEE0EF4"/>
    <w:lvl w:ilvl="0" w:tplc="19620FF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30C91"/>
    <w:multiLevelType w:val="hybridMultilevel"/>
    <w:tmpl w:val="A38A7F24"/>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4" w15:restartNumberingAfterBreak="0">
    <w:nsid w:val="275A65B4"/>
    <w:multiLevelType w:val="hybridMultilevel"/>
    <w:tmpl w:val="9F5888B0"/>
    <w:lvl w:ilvl="0" w:tplc="62EED1C0">
      <w:start w:val="1"/>
      <w:numFmt w:val="lowerRoman"/>
      <w:pStyle w:val="Heading4"/>
      <w:suff w:val="space"/>
      <w:lvlText w:val="(%1)"/>
      <w:lvlJc w:val="left"/>
      <w:pPr>
        <w:ind w:left="720" w:firstLine="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96624D0">
      <w:start w:val="25"/>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8CF3543"/>
    <w:multiLevelType w:val="hybridMultilevel"/>
    <w:tmpl w:val="30DE0360"/>
    <w:lvl w:ilvl="0" w:tplc="52C01894">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D069A9"/>
    <w:multiLevelType w:val="hybridMultilevel"/>
    <w:tmpl w:val="8E68AE06"/>
    <w:lvl w:ilvl="0" w:tplc="8D4899E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C917E4"/>
    <w:multiLevelType w:val="hybridMultilevel"/>
    <w:tmpl w:val="63067046"/>
    <w:lvl w:ilvl="0" w:tplc="0EECBB7E">
      <w:start w:val="25"/>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B1704"/>
    <w:multiLevelType w:val="hybridMultilevel"/>
    <w:tmpl w:val="3DECE3F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9C536A"/>
    <w:multiLevelType w:val="hybridMultilevel"/>
    <w:tmpl w:val="88547C82"/>
    <w:lvl w:ilvl="0" w:tplc="F7F0433C">
      <w:start w:val="1"/>
      <w:numFmt w:val="lowerLetter"/>
      <w:pStyle w:val="Heading3"/>
      <w:lvlText w:val="%1."/>
      <w:lvlJc w:val="left"/>
      <w:pPr>
        <w:ind w:left="720" w:hanging="36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A5B4A"/>
    <w:multiLevelType w:val="hybridMultilevel"/>
    <w:tmpl w:val="EB1E89A4"/>
    <w:lvl w:ilvl="0" w:tplc="B90CA50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2912B8"/>
    <w:multiLevelType w:val="hybridMultilevel"/>
    <w:tmpl w:val="8B640864"/>
    <w:lvl w:ilvl="0" w:tplc="B90CA50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C05BE6"/>
    <w:multiLevelType w:val="hybridMultilevel"/>
    <w:tmpl w:val="8B188C68"/>
    <w:lvl w:ilvl="0" w:tplc="1918ECD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72B05"/>
    <w:multiLevelType w:val="hybridMultilevel"/>
    <w:tmpl w:val="344EFA4C"/>
    <w:lvl w:ilvl="0" w:tplc="B90CA50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FF09F6"/>
    <w:multiLevelType w:val="hybridMultilevel"/>
    <w:tmpl w:val="F26236EC"/>
    <w:lvl w:ilvl="0" w:tplc="8946BF34">
      <w:start w:val="1"/>
      <w:numFmt w:val="decimal"/>
      <w:pStyle w:val="Heading2"/>
      <w:lvlText w:val="%1."/>
      <w:lvlJc w:val="left"/>
      <w:pPr>
        <w:ind w:left="0" w:firstLine="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DC5D53"/>
    <w:multiLevelType w:val="hybridMultilevel"/>
    <w:tmpl w:val="3AEA764C"/>
    <w:lvl w:ilvl="0" w:tplc="04090019">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603F02"/>
    <w:multiLevelType w:val="hybridMultilevel"/>
    <w:tmpl w:val="53F6569E"/>
    <w:lvl w:ilvl="0" w:tplc="5302DA9C">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60485A"/>
    <w:multiLevelType w:val="hybridMultilevel"/>
    <w:tmpl w:val="E76A662A"/>
    <w:lvl w:ilvl="0" w:tplc="04090019">
      <w:start w:val="1"/>
      <w:numFmt w:val="lowerLetter"/>
      <w:lvlText w:val="%1."/>
      <w:lvlJc w:val="left"/>
      <w:pPr>
        <w:tabs>
          <w:tab w:val="num" w:pos="90"/>
        </w:tabs>
        <w:ind w:left="90" w:hanging="360"/>
      </w:pPr>
      <w:rPr>
        <w:rFonts w:hint="default"/>
        <w:b/>
        <w:i w:val="0"/>
        <w:sz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4"/>
  </w:num>
  <w:num w:numId="3">
    <w:abstractNumId w:val="12"/>
  </w:num>
  <w:num w:numId="4">
    <w:abstractNumId w:val="3"/>
  </w:num>
  <w:num w:numId="5">
    <w:abstractNumId w:val="1"/>
  </w:num>
  <w:num w:numId="6">
    <w:abstractNumId w:val="9"/>
  </w:num>
  <w:num w:numId="7">
    <w:abstractNumId w:val="2"/>
  </w:num>
  <w:num w:numId="8">
    <w:abstractNumId w:val="15"/>
  </w:num>
  <w:num w:numId="9">
    <w:abstractNumId w:val="16"/>
  </w:num>
  <w:num w:numId="10">
    <w:abstractNumId w:val="5"/>
  </w:num>
  <w:num w:numId="11">
    <w:abstractNumId w:val="8"/>
  </w:num>
  <w:num w:numId="12">
    <w:abstractNumId w:val="6"/>
  </w:num>
  <w:num w:numId="13">
    <w:abstractNumId w:val="7"/>
  </w:num>
  <w:num w:numId="14">
    <w:abstractNumId w:val="17"/>
  </w:num>
  <w:num w:numId="15">
    <w:abstractNumId w:val="0"/>
  </w:num>
  <w:num w:numId="16">
    <w:abstractNumId w:val="10"/>
  </w:num>
  <w:num w:numId="17">
    <w:abstractNumId w:val="13"/>
  </w:num>
  <w:num w:numId="18">
    <w:abstractNumId w:val="11"/>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4"/>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 w:numId="37">
    <w:abstractNumId w:val="9"/>
    <w:lvlOverride w:ilvl="0">
      <w:startOverride w:val="1"/>
    </w:lvlOverride>
  </w:num>
  <w:num w:numId="38">
    <w:abstractNumId w:val="9"/>
    <w:lvlOverride w:ilvl="0">
      <w:startOverride w:val="1"/>
    </w:lvlOverride>
  </w:num>
  <w:num w:numId="39">
    <w:abstractNumId w:val="9"/>
    <w:lvlOverride w:ilvl="0">
      <w:startOverride w:val="1"/>
    </w:lvlOverride>
  </w:num>
  <w:num w:numId="40">
    <w:abstractNumId w:val="9"/>
    <w:lvlOverride w:ilvl="0">
      <w:startOverride w:val="1"/>
    </w:lvlOverride>
  </w:num>
  <w:num w:numId="41">
    <w:abstractNumId w:val="9"/>
    <w:lvlOverride w:ilvl="0">
      <w:startOverride w:val="1"/>
    </w:lvlOverride>
  </w:num>
  <w:num w:numId="42">
    <w:abstractNumId w:val="9"/>
    <w:lvlOverride w:ilvl="0">
      <w:startOverride w:val="1"/>
    </w:lvlOverride>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hena Troy">
    <w15:presenceInfo w15:providerId="AD" w15:userId="S-1-5-21-2861104506-3588165980-2653398167-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O1sDAxN7Q0NjE0MDVX0lEKTi0uzszPAykwrAUAa9/gzSwAAAA="/>
    <w:docVar w:name="zzmpFixedDOC_ID" w:val="PDXDOCS:1523292.2"/>
  </w:docVars>
  <w:rsids>
    <w:rsidRoot w:val="00F65BA9"/>
    <w:rsid w:val="00000E7E"/>
    <w:rsid w:val="000015F6"/>
    <w:rsid w:val="0002125C"/>
    <w:rsid w:val="0002603A"/>
    <w:rsid w:val="0002618F"/>
    <w:rsid w:val="000271B9"/>
    <w:rsid w:val="0003101A"/>
    <w:rsid w:val="00031BE1"/>
    <w:rsid w:val="000338B4"/>
    <w:rsid w:val="00035285"/>
    <w:rsid w:val="00036EAF"/>
    <w:rsid w:val="0004026E"/>
    <w:rsid w:val="0004102D"/>
    <w:rsid w:val="00045A9C"/>
    <w:rsid w:val="00062EC6"/>
    <w:rsid w:val="00065379"/>
    <w:rsid w:val="000706B2"/>
    <w:rsid w:val="00070BEC"/>
    <w:rsid w:val="00073BC3"/>
    <w:rsid w:val="00081B44"/>
    <w:rsid w:val="00083751"/>
    <w:rsid w:val="00091DAB"/>
    <w:rsid w:val="00092159"/>
    <w:rsid w:val="00092335"/>
    <w:rsid w:val="00092D3E"/>
    <w:rsid w:val="000B25CB"/>
    <w:rsid w:val="000C1C73"/>
    <w:rsid w:val="000C3089"/>
    <w:rsid w:val="000E2A04"/>
    <w:rsid w:val="000E58AA"/>
    <w:rsid w:val="000E5E8E"/>
    <w:rsid w:val="00115A17"/>
    <w:rsid w:val="001164AD"/>
    <w:rsid w:val="00121177"/>
    <w:rsid w:val="001232D1"/>
    <w:rsid w:val="00141F5A"/>
    <w:rsid w:val="001576A7"/>
    <w:rsid w:val="0016105C"/>
    <w:rsid w:val="001625BE"/>
    <w:rsid w:val="00187344"/>
    <w:rsid w:val="00194740"/>
    <w:rsid w:val="001953C8"/>
    <w:rsid w:val="001A6F48"/>
    <w:rsid w:val="001B0C01"/>
    <w:rsid w:val="001B276B"/>
    <w:rsid w:val="001B4891"/>
    <w:rsid w:val="001B5E56"/>
    <w:rsid w:val="001B71F0"/>
    <w:rsid w:val="001C43E2"/>
    <w:rsid w:val="001D4370"/>
    <w:rsid w:val="001D64ED"/>
    <w:rsid w:val="001D6F24"/>
    <w:rsid w:val="001E104D"/>
    <w:rsid w:val="001E4B68"/>
    <w:rsid w:val="001E578C"/>
    <w:rsid w:val="001E793F"/>
    <w:rsid w:val="001F14EE"/>
    <w:rsid w:val="001F6363"/>
    <w:rsid w:val="00212389"/>
    <w:rsid w:val="00222016"/>
    <w:rsid w:val="0022285F"/>
    <w:rsid w:val="00223105"/>
    <w:rsid w:val="00225674"/>
    <w:rsid w:val="00232540"/>
    <w:rsid w:val="00235EC2"/>
    <w:rsid w:val="002515B4"/>
    <w:rsid w:val="00260A2B"/>
    <w:rsid w:val="0027107E"/>
    <w:rsid w:val="00271482"/>
    <w:rsid w:val="00277A20"/>
    <w:rsid w:val="00277FD5"/>
    <w:rsid w:val="00284D1D"/>
    <w:rsid w:val="002902EF"/>
    <w:rsid w:val="00292896"/>
    <w:rsid w:val="00292DC0"/>
    <w:rsid w:val="002A18A8"/>
    <w:rsid w:val="002B11D9"/>
    <w:rsid w:val="002B62FC"/>
    <w:rsid w:val="002D0908"/>
    <w:rsid w:val="002D3053"/>
    <w:rsid w:val="002D7FFC"/>
    <w:rsid w:val="002F410E"/>
    <w:rsid w:val="002F4CDE"/>
    <w:rsid w:val="00301D9A"/>
    <w:rsid w:val="003055E5"/>
    <w:rsid w:val="00311311"/>
    <w:rsid w:val="0031438F"/>
    <w:rsid w:val="0031671F"/>
    <w:rsid w:val="00330D60"/>
    <w:rsid w:val="00331675"/>
    <w:rsid w:val="003372A3"/>
    <w:rsid w:val="0033766B"/>
    <w:rsid w:val="003425A7"/>
    <w:rsid w:val="00342A71"/>
    <w:rsid w:val="003451B6"/>
    <w:rsid w:val="003527A6"/>
    <w:rsid w:val="00352D5B"/>
    <w:rsid w:val="0036236C"/>
    <w:rsid w:val="00381683"/>
    <w:rsid w:val="00383BF4"/>
    <w:rsid w:val="0038447A"/>
    <w:rsid w:val="0038490B"/>
    <w:rsid w:val="00385A81"/>
    <w:rsid w:val="00387CB0"/>
    <w:rsid w:val="003946AC"/>
    <w:rsid w:val="00396F8F"/>
    <w:rsid w:val="00397086"/>
    <w:rsid w:val="003B7B36"/>
    <w:rsid w:val="003C2E6D"/>
    <w:rsid w:val="003E4953"/>
    <w:rsid w:val="003E6A3E"/>
    <w:rsid w:val="003E7989"/>
    <w:rsid w:val="003F6762"/>
    <w:rsid w:val="00400553"/>
    <w:rsid w:val="00401B75"/>
    <w:rsid w:val="004023FE"/>
    <w:rsid w:val="00404A95"/>
    <w:rsid w:val="00410170"/>
    <w:rsid w:val="00412FB7"/>
    <w:rsid w:val="00413C1A"/>
    <w:rsid w:val="004166B6"/>
    <w:rsid w:val="004210BD"/>
    <w:rsid w:val="00431C98"/>
    <w:rsid w:val="00433AC9"/>
    <w:rsid w:val="00435143"/>
    <w:rsid w:val="0043531C"/>
    <w:rsid w:val="004448CB"/>
    <w:rsid w:val="00463E88"/>
    <w:rsid w:val="004645F3"/>
    <w:rsid w:val="0046514A"/>
    <w:rsid w:val="004659BA"/>
    <w:rsid w:val="00466434"/>
    <w:rsid w:val="0048158B"/>
    <w:rsid w:val="00485060"/>
    <w:rsid w:val="004852A1"/>
    <w:rsid w:val="00485C4A"/>
    <w:rsid w:val="00491FA5"/>
    <w:rsid w:val="00494869"/>
    <w:rsid w:val="00494CC7"/>
    <w:rsid w:val="004A2C0E"/>
    <w:rsid w:val="004A3686"/>
    <w:rsid w:val="004A586A"/>
    <w:rsid w:val="004B2D40"/>
    <w:rsid w:val="004E1884"/>
    <w:rsid w:val="004E76D9"/>
    <w:rsid w:val="004F23E2"/>
    <w:rsid w:val="004F3557"/>
    <w:rsid w:val="00512D92"/>
    <w:rsid w:val="00512E2A"/>
    <w:rsid w:val="005137A9"/>
    <w:rsid w:val="00515316"/>
    <w:rsid w:val="0052481E"/>
    <w:rsid w:val="00525D12"/>
    <w:rsid w:val="0054326A"/>
    <w:rsid w:val="00543AF9"/>
    <w:rsid w:val="00543FB3"/>
    <w:rsid w:val="00544030"/>
    <w:rsid w:val="00544AC5"/>
    <w:rsid w:val="00545C56"/>
    <w:rsid w:val="00552BDA"/>
    <w:rsid w:val="00553DB8"/>
    <w:rsid w:val="00554190"/>
    <w:rsid w:val="00554FA8"/>
    <w:rsid w:val="00561BA8"/>
    <w:rsid w:val="005742D1"/>
    <w:rsid w:val="005754D2"/>
    <w:rsid w:val="005868F4"/>
    <w:rsid w:val="00587172"/>
    <w:rsid w:val="00587CED"/>
    <w:rsid w:val="005939DE"/>
    <w:rsid w:val="005961AB"/>
    <w:rsid w:val="005963B4"/>
    <w:rsid w:val="005A43B2"/>
    <w:rsid w:val="005B0B15"/>
    <w:rsid w:val="005B2CD5"/>
    <w:rsid w:val="005B7B31"/>
    <w:rsid w:val="005C3294"/>
    <w:rsid w:val="005C4B37"/>
    <w:rsid w:val="005D3203"/>
    <w:rsid w:val="005D390F"/>
    <w:rsid w:val="005D6A44"/>
    <w:rsid w:val="005D6B36"/>
    <w:rsid w:val="005E2DBB"/>
    <w:rsid w:val="005E4A30"/>
    <w:rsid w:val="005E7C95"/>
    <w:rsid w:val="005F0533"/>
    <w:rsid w:val="005F1BE4"/>
    <w:rsid w:val="005F545D"/>
    <w:rsid w:val="00604C4C"/>
    <w:rsid w:val="006216C1"/>
    <w:rsid w:val="00621B5E"/>
    <w:rsid w:val="00624352"/>
    <w:rsid w:val="006370B6"/>
    <w:rsid w:val="0064717C"/>
    <w:rsid w:val="00647F13"/>
    <w:rsid w:val="006500BE"/>
    <w:rsid w:val="00655F97"/>
    <w:rsid w:val="00664858"/>
    <w:rsid w:val="0067597F"/>
    <w:rsid w:val="00677265"/>
    <w:rsid w:val="00681EBC"/>
    <w:rsid w:val="0068498C"/>
    <w:rsid w:val="00685707"/>
    <w:rsid w:val="006857EB"/>
    <w:rsid w:val="00690782"/>
    <w:rsid w:val="00690ED6"/>
    <w:rsid w:val="006940BA"/>
    <w:rsid w:val="006C1D01"/>
    <w:rsid w:val="006C5B4D"/>
    <w:rsid w:val="006C6A89"/>
    <w:rsid w:val="006C7FBD"/>
    <w:rsid w:val="006D1A49"/>
    <w:rsid w:val="006D280B"/>
    <w:rsid w:val="006D3CDB"/>
    <w:rsid w:val="006D4D1B"/>
    <w:rsid w:val="006E2EFB"/>
    <w:rsid w:val="006F0770"/>
    <w:rsid w:val="006F17B3"/>
    <w:rsid w:val="006F25EC"/>
    <w:rsid w:val="00710114"/>
    <w:rsid w:val="00720544"/>
    <w:rsid w:val="00726A55"/>
    <w:rsid w:val="007278F1"/>
    <w:rsid w:val="00727B3B"/>
    <w:rsid w:val="00733A41"/>
    <w:rsid w:val="00733C94"/>
    <w:rsid w:val="00740EAF"/>
    <w:rsid w:val="00744F30"/>
    <w:rsid w:val="00752EC2"/>
    <w:rsid w:val="00753105"/>
    <w:rsid w:val="00753320"/>
    <w:rsid w:val="007541F7"/>
    <w:rsid w:val="00755129"/>
    <w:rsid w:val="007558E3"/>
    <w:rsid w:val="007577D3"/>
    <w:rsid w:val="00757D39"/>
    <w:rsid w:val="00787ABA"/>
    <w:rsid w:val="00792463"/>
    <w:rsid w:val="0079574B"/>
    <w:rsid w:val="00795DDF"/>
    <w:rsid w:val="007978D3"/>
    <w:rsid w:val="007A1A6F"/>
    <w:rsid w:val="007A5391"/>
    <w:rsid w:val="007A59C5"/>
    <w:rsid w:val="007A6D83"/>
    <w:rsid w:val="007B2B12"/>
    <w:rsid w:val="007B696D"/>
    <w:rsid w:val="007C44BB"/>
    <w:rsid w:val="007C6118"/>
    <w:rsid w:val="007C673D"/>
    <w:rsid w:val="007D21F1"/>
    <w:rsid w:val="007D38B9"/>
    <w:rsid w:val="007D5BF3"/>
    <w:rsid w:val="007D76CD"/>
    <w:rsid w:val="007E0BB5"/>
    <w:rsid w:val="007E3F07"/>
    <w:rsid w:val="007F09AE"/>
    <w:rsid w:val="007F2303"/>
    <w:rsid w:val="007F2D8E"/>
    <w:rsid w:val="007F3D0B"/>
    <w:rsid w:val="007F61E8"/>
    <w:rsid w:val="008044D8"/>
    <w:rsid w:val="00811C0A"/>
    <w:rsid w:val="00811CAF"/>
    <w:rsid w:val="0081201E"/>
    <w:rsid w:val="00822336"/>
    <w:rsid w:val="0082615A"/>
    <w:rsid w:val="00831AA0"/>
    <w:rsid w:val="00843C41"/>
    <w:rsid w:val="00844F5A"/>
    <w:rsid w:val="00862E1C"/>
    <w:rsid w:val="008829F0"/>
    <w:rsid w:val="008843E8"/>
    <w:rsid w:val="00885058"/>
    <w:rsid w:val="008856D6"/>
    <w:rsid w:val="00890A49"/>
    <w:rsid w:val="00896A93"/>
    <w:rsid w:val="00896C26"/>
    <w:rsid w:val="008A2B49"/>
    <w:rsid w:val="008A5E1C"/>
    <w:rsid w:val="008B798E"/>
    <w:rsid w:val="008C1C10"/>
    <w:rsid w:val="008C1C17"/>
    <w:rsid w:val="008C5355"/>
    <w:rsid w:val="008C57B7"/>
    <w:rsid w:val="008C7068"/>
    <w:rsid w:val="008D3000"/>
    <w:rsid w:val="008D37D4"/>
    <w:rsid w:val="008E1CC7"/>
    <w:rsid w:val="008E46C5"/>
    <w:rsid w:val="008E52C9"/>
    <w:rsid w:val="008F091B"/>
    <w:rsid w:val="008F1FB2"/>
    <w:rsid w:val="008F2E4E"/>
    <w:rsid w:val="008F744B"/>
    <w:rsid w:val="0090063B"/>
    <w:rsid w:val="00905488"/>
    <w:rsid w:val="00906BC0"/>
    <w:rsid w:val="009116B8"/>
    <w:rsid w:val="00913F4F"/>
    <w:rsid w:val="009213D9"/>
    <w:rsid w:val="00934D76"/>
    <w:rsid w:val="0093560D"/>
    <w:rsid w:val="009365C7"/>
    <w:rsid w:val="009441F0"/>
    <w:rsid w:val="00945533"/>
    <w:rsid w:val="0095040B"/>
    <w:rsid w:val="00953975"/>
    <w:rsid w:val="00953C23"/>
    <w:rsid w:val="009545A3"/>
    <w:rsid w:val="00955CAC"/>
    <w:rsid w:val="009674E5"/>
    <w:rsid w:val="0097647A"/>
    <w:rsid w:val="00983ED2"/>
    <w:rsid w:val="0098439A"/>
    <w:rsid w:val="00986253"/>
    <w:rsid w:val="009869E9"/>
    <w:rsid w:val="00986AD5"/>
    <w:rsid w:val="009A0C05"/>
    <w:rsid w:val="009A2BCD"/>
    <w:rsid w:val="009A5088"/>
    <w:rsid w:val="009B483C"/>
    <w:rsid w:val="009B5D9C"/>
    <w:rsid w:val="009B7A5B"/>
    <w:rsid w:val="009C3415"/>
    <w:rsid w:val="009C38B3"/>
    <w:rsid w:val="009C6D60"/>
    <w:rsid w:val="009C7FDE"/>
    <w:rsid w:val="009D1738"/>
    <w:rsid w:val="009D45CC"/>
    <w:rsid w:val="009D65E2"/>
    <w:rsid w:val="009D681C"/>
    <w:rsid w:val="009E1310"/>
    <w:rsid w:val="009E24A0"/>
    <w:rsid w:val="009E79C4"/>
    <w:rsid w:val="009F0736"/>
    <w:rsid w:val="00A050E6"/>
    <w:rsid w:val="00A0694F"/>
    <w:rsid w:val="00A0732C"/>
    <w:rsid w:val="00A151C5"/>
    <w:rsid w:val="00A2287B"/>
    <w:rsid w:val="00A266EB"/>
    <w:rsid w:val="00A30272"/>
    <w:rsid w:val="00A35A58"/>
    <w:rsid w:val="00A4457B"/>
    <w:rsid w:val="00A52456"/>
    <w:rsid w:val="00A53B09"/>
    <w:rsid w:val="00A53EB2"/>
    <w:rsid w:val="00A55C52"/>
    <w:rsid w:val="00A57BDB"/>
    <w:rsid w:val="00A61733"/>
    <w:rsid w:val="00A61CFD"/>
    <w:rsid w:val="00A647DF"/>
    <w:rsid w:val="00A707E9"/>
    <w:rsid w:val="00A71EDA"/>
    <w:rsid w:val="00A75FF3"/>
    <w:rsid w:val="00A81F9D"/>
    <w:rsid w:val="00A8250D"/>
    <w:rsid w:val="00A8489C"/>
    <w:rsid w:val="00A91AD0"/>
    <w:rsid w:val="00A94F3E"/>
    <w:rsid w:val="00AA63AD"/>
    <w:rsid w:val="00AB11E5"/>
    <w:rsid w:val="00AB2D6F"/>
    <w:rsid w:val="00AB6E54"/>
    <w:rsid w:val="00AC2426"/>
    <w:rsid w:val="00AD7AA7"/>
    <w:rsid w:val="00B00C34"/>
    <w:rsid w:val="00B02CAF"/>
    <w:rsid w:val="00B04C09"/>
    <w:rsid w:val="00B10007"/>
    <w:rsid w:val="00B15B57"/>
    <w:rsid w:val="00B16AE3"/>
    <w:rsid w:val="00B17197"/>
    <w:rsid w:val="00B23A32"/>
    <w:rsid w:val="00B32679"/>
    <w:rsid w:val="00B373EA"/>
    <w:rsid w:val="00B4338B"/>
    <w:rsid w:val="00B435BA"/>
    <w:rsid w:val="00B46262"/>
    <w:rsid w:val="00B46C6C"/>
    <w:rsid w:val="00B4782C"/>
    <w:rsid w:val="00B516EF"/>
    <w:rsid w:val="00B61A5F"/>
    <w:rsid w:val="00B63B2C"/>
    <w:rsid w:val="00B63D78"/>
    <w:rsid w:val="00B65E84"/>
    <w:rsid w:val="00B6788B"/>
    <w:rsid w:val="00B716E6"/>
    <w:rsid w:val="00B74840"/>
    <w:rsid w:val="00B750AA"/>
    <w:rsid w:val="00B7597C"/>
    <w:rsid w:val="00B83626"/>
    <w:rsid w:val="00B86668"/>
    <w:rsid w:val="00B86A33"/>
    <w:rsid w:val="00B87659"/>
    <w:rsid w:val="00BA1F3A"/>
    <w:rsid w:val="00BB0254"/>
    <w:rsid w:val="00BB190C"/>
    <w:rsid w:val="00BB2F8F"/>
    <w:rsid w:val="00BB6F2B"/>
    <w:rsid w:val="00BB7915"/>
    <w:rsid w:val="00BC3CD4"/>
    <w:rsid w:val="00BD062D"/>
    <w:rsid w:val="00BD3F6F"/>
    <w:rsid w:val="00BD42BF"/>
    <w:rsid w:val="00BF1BF1"/>
    <w:rsid w:val="00BF3815"/>
    <w:rsid w:val="00BF4735"/>
    <w:rsid w:val="00BF5892"/>
    <w:rsid w:val="00BF7C92"/>
    <w:rsid w:val="00C00100"/>
    <w:rsid w:val="00C0101C"/>
    <w:rsid w:val="00C02432"/>
    <w:rsid w:val="00C04F31"/>
    <w:rsid w:val="00C06B37"/>
    <w:rsid w:val="00C109FE"/>
    <w:rsid w:val="00C10B78"/>
    <w:rsid w:val="00C14905"/>
    <w:rsid w:val="00C3060D"/>
    <w:rsid w:val="00C30C34"/>
    <w:rsid w:val="00C3244F"/>
    <w:rsid w:val="00C328C4"/>
    <w:rsid w:val="00C40E23"/>
    <w:rsid w:val="00C520DB"/>
    <w:rsid w:val="00C54EB5"/>
    <w:rsid w:val="00C5721B"/>
    <w:rsid w:val="00C607E6"/>
    <w:rsid w:val="00C65038"/>
    <w:rsid w:val="00C71562"/>
    <w:rsid w:val="00C7427E"/>
    <w:rsid w:val="00C74341"/>
    <w:rsid w:val="00C7451B"/>
    <w:rsid w:val="00C825E5"/>
    <w:rsid w:val="00C87CF7"/>
    <w:rsid w:val="00C9451E"/>
    <w:rsid w:val="00CA2C5B"/>
    <w:rsid w:val="00CA5781"/>
    <w:rsid w:val="00CA5A6B"/>
    <w:rsid w:val="00CA682E"/>
    <w:rsid w:val="00CB0D70"/>
    <w:rsid w:val="00CB4553"/>
    <w:rsid w:val="00CC1AD5"/>
    <w:rsid w:val="00CD015A"/>
    <w:rsid w:val="00CD2E08"/>
    <w:rsid w:val="00CD3352"/>
    <w:rsid w:val="00CD40CF"/>
    <w:rsid w:val="00CD7A10"/>
    <w:rsid w:val="00CE08C4"/>
    <w:rsid w:val="00CE7440"/>
    <w:rsid w:val="00CE7EC6"/>
    <w:rsid w:val="00CF1798"/>
    <w:rsid w:val="00CF5CB5"/>
    <w:rsid w:val="00D23F58"/>
    <w:rsid w:val="00D30ED5"/>
    <w:rsid w:val="00D32B49"/>
    <w:rsid w:val="00D373FE"/>
    <w:rsid w:val="00D405EE"/>
    <w:rsid w:val="00D433B2"/>
    <w:rsid w:val="00D50B4D"/>
    <w:rsid w:val="00D52893"/>
    <w:rsid w:val="00D631BE"/>
    <w:rsid w:val="00D87BD3"/>
    <w:rsid w:val="00D91446"/>
    <w:rsid w:val="00D9496C"/>
    <w:rsid w:val="00DA24B7"/>
    <w:rsid w:val="00DA479D"/>
    <w:rsid w:val="00DA60EA"/>
    <w:rsid w:val="00DA7E0C"/>
    <w:rsid w:val="00DC7824"/>
    <w:rsid w:val="00DD06E7"/>
    <w:rsid w:val="00DD29F5"/>
    <w:rsid w:val="00DD46C2"/>
    <w:rsid w:val="00DD5B39"/>
    <w:rsid w:val="00DE0161"/>
    <w:rsid w:val="00DE20D6"/>
    <w:rsid w:val="00DE3B3E"/>
    <w:rsid w:val="00DF3234"/>
    <w:rsid w:val="00E06E23"/>
    <w:rsid w:val="00E4553C"/>
    <w:rsid w:val="00E52100"/>
    <w:rsid w:val="00E53CB6"/>
    <w:rsid w:val="00E55EE0"/>
    <w:rsid w:val="00E62AA5"/>
    <w:rsid w:val="00E62ED2"/>
    <w:rsid w:val="00E742A3"/>
    <w:rsid w:val="00E7493F"/>
    <w:rsid w:val="00E749FE"/>
    <w:rsid w:val="00E81398"/>
    <w:rsid w:val="00E826D0"/>
    <w:rsid w:val="00E8383B"/>
    <w:rsid w:val="00E95BC1"/>
    <w:rsid w:val="00EB273F"/>
    <w:rsid w:val="00EB374E"/>
    <w:rsid w:val="00EC05C2"/>
    <w:rsid w:val="00EC7243"/>
    <w:rsid w:val="00ED17D0"/>
    <w:rsid w:val="00ED57F4"/>
    <w:rsid w:val="00EE0DD3"/>
    <w:rsid w:val="00EE44F7"/>
    <w:rsid w:val="00EF06AF"/>
    <w:rsid w:val="00EF2C50"/>
    <w:rsid w:val="00EF495B"/>
    <w:rsid w:val="00F10C27"/>
    <w:rsid w:val="00F12E28"/>
    <w:rsid w:val="00F12FEC"/>
    <w:rsid w:val="00F148D8"/>
    <w:rsid w:val="00F2019E"/>
    <w:rsid w:val="00F21440"/>
    <w:rsid w:val="00F2236C"/>
    <w:rsid w:val="00F22A04"/>
    <w:rsid w:val="00F258F1"/>
    <w:rsid w:val="00F27A8B"/>
    <w:rsid w:val="00F35C69"/>
    <w:rsid w:val="00F422D5"/>
    <w:rsid w:val="00F43E7B"/>
    <w:rsid w:val="00F51993"/>
    <w:rsid w:val="00F648D7"/>
    <w:rsid w:val="00F65BA9"/>
    <w:rsid w:val="00F65D80"/>
    <w:rsid w:val="00F666D3"/>
    <w:rsid w:val="00F705E5"/>
    <w:rsid w:val="00F7270F"/>
    <w:rsid w:val="00F82035"/>
    <w:rsid w:val="00F830F7"/>
    <w:rsid w:val="00F845D8"/>
    <w:rsid w:val="00F90D9C"/>
    <w:rsid w:val="00F91674"/>
    <w:rsid w:val="00F91D89"/>
    <w:rsid w:val="00FA3947"/>
    <w:rsid w:val="00FA45E9"/>
    <w:rsid w:val="00FA48D9"/>
    <w:rsid w:val="00FA5BDC"/>
    <w:rsid w:val="00FA6EBF"/>
    <w:rsid w:val="00FB4077"/>
    <w:rsid w:val="00FB7496"/>
    <w:rsid w:val="00FC172C"/>
    <w:rsid w:val="00FC23D6"/>
    <w:rsid w:val="00FD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5E9B2"/>
  <w15:docId w15:val="{A182A71C-B144-4A20-9E66-83D6F31A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53C"/>
    <w:pPr>
      <w:jc w:val="both"/>
    </w:pPr>
    <w:rPr>
      <w:rFonts w:ascii="Arial" w:hAnsi="Arial" w:cs="Arial"/>
      <w:szCs w:val="24"/>
    </w:rPr>
  </w:style>
  <w:style w:type="paragraph" w:styleId="Heading1">
    <w:name w:val="heading 1"/>
    <w:basedOn w:val="Normal"/>
    <w:next w:val="Normal"/>
    <w:qFormat/>
    <w:rsid w:val="00512E2A"/>
    <w:pPr>
      <w:jc w:val="center"/>
      <w:outlineLvl w:val="0"/>
    </w:pPr>
    <w:rPr>
      <w:b/>
      <w:szCs w:val="20"/>
    </w:rPr>
  </w:style>
  <w:style w:type="paragraph" w:styleId="Heading2">
    <w:name w:val="heading 2"/>
    <w:basedOn w:val="Normal"/>
    <w:next w:val="Normal"/>
    <w:link w:val="Heading2Char"/>
    <w:qFormat/>
    <w:rsid w:val="00831AA0"/>
    <w:pPr>
      <w:numPr>
        <w:numId w:val="1"/>
      </w:numPr>
      <w:ind w:right="96"/>
      <w:outlineLvl w:val="1"/>
    </w:pPr>
    <w:rPr>
      <w:rFonts w:ascii="Times New Roman" w:hAnsi="Times New Roman" w:cs="Times New Roman"/>
      <w:b/>
      <w:bCs/>
      <w:sz w:val="24"/>
    </w:rPr>
  </w:style>
  <w:style w:type="paragraph" w:styleId="Heading3">
    <w:name w:val="heading 3"/>
    <w:basedOn w:val="ListParagraph"/>
    <w:next w:val="Normal"/>
    <w:qFormat/>
    <w:rsid w:val="00F10C27"/>
    <w:pPr>
      <w:numPr>
        <w:numId w:val="6"/>
      </w:numPr>
      <w:outlineLvl w:val="2"/>
    </w:pPr>
    <w:rPr>
      <w:rFonts w:ascii="Times New Roman" w:hAnsi="Times New Roman" w:cs="Times New Roman"/>
      <w:sz w:val="24"/>
    </w:rPr>
  </w:style>
  <w:style w:type="paragraph" w:styleId="Heading4">
    <w:name w:val="heading 4"/>
    <w:basedOn w:val="ListParagraph"/>
    <w:next w:val="Normal"/>
    <w:qFormat/>
    <w:rsid w:val="00EF495B"/>
    <w:pPr>
      <w:numPr>
        <w:numId w:val="2"/>
      </w:numPr>
      <w:outlineLvl w:val="3"/>
    </w:pPr>
  </w:style>
  <w:style w:type="paragraph" w:styleId="Heading5">
    <w:name w:val="heading 5"/>
    <w:basedOn w:val="Normal"/>
    <w:next w:val="Normal"/>
    <w:qFormat/>
    <w:rsid w:val="00385A81"/>
    <w:pPr>
      <w:keepNext/>
      <w:jc w:val="center"/>
      <w:outlineLvl w:val="4"/>
    </w:pPr>
    <w:rPr>
      <w:b/>
      <w:bCs/>
      <w:i/>
      <w:iCs/>
      <w:sz w:val="144"/>
      <w:szCs w:val="144"/>
    </w:rPr>
  </w:style>
  <w:style w:type="paragraph" w:styleId="Heading6">
    <w:name w:val="heading 6"/>
    <w:basedOn w:val="Normal"/>
    <w:next w:val="Normal"/>
    <w:qFormat/>
    <w:rsid w:val="00385A81"/>
    <w:pPr>
      <w:keepNext/>
      <w:ind w:firstLine="720"/>
      <w:jc w:val="center"/>
      <w:outlineLvl w:val="5"/>
    </w:pPr>
    <w:rPr>
      <w:b/>
      <w:szCs w:val="20"/>
    </w:rPr>
  </w:style>
  <w:style w:type="paragraph" w:styleId="Heading7">
    <w:name w:val="heading 7"/>
    <w:basedOn w:val="Normal"/>
    <w:next w:val="Normal"/>
    <w:qFormat/>
    <w:rsid w:val="00385A81"/>
    <w:pPr>
      <w:keepNext/>
      <w:jc w:val="center"/>
      <w:outlineLvl w:val="6"/>
    </w:pPr>
    <w:rPr>
      <w:b/>
      <w:sz w:val="22"/>
      <w:szCs w:val="20"/>
    </w:rPr>
  </w:style>
  <w:style w:type="paragraph" w:styleId="Heading8">
    <w:name w:val="heading 8"/>
    <w:basedOn w:val="Normal"/>
    <w:next w:val="Normal"/>
    <w:qFormat/>
    <w:rsid w:val="00385A81"/>
    <w:pPr>
      <w:keepNext/>
      <w:jc w:val="center"/>
      <w:outlineLvl w:val="7"/>
    </w:pPr>
    <w:rPr>
      <w:b/>
    </w:rPr>
  </w:style>
  <w:style w:type="paragraph" w:styleId="Heading9">
    <w:name w:val="heading 9"/>
    <w:basedOn w:val="Normal"/>
    <w:next w:val="Normal"/>
    <w:qFormat/>
    <w:rsid w:val="00385A81"/>
    <w:pPr>
      <w:keepNext/>
      <w:outlineLvl w:val="8"/>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5A81"/>
    <w:pPr>
      <w:jc w:val="center"/>
    </w:pPr>
    <w:rPr>
      <w:b/>
      <w:sz w:val="22"/>
      <w:szCs w:val="20"/>
    </w:rPr>
  </w:style>
  <w:style w:type="paragraph" w:styleId="FootnoteText">
    <w:name w:val="footnote text"/>
    <w:basedOn w:val="Normal"/>
    <w:semiHidden/>
    <w:rsid w:val="00385A81"/>
    <w:rPr>
      <w:szCs w:val="20"/>
    </w:rPr>
  </w:style>
  <w:style w:type="paragraph" w:styleId="BodyText3">
    <w:name w:val="Body Text 3"/>
    <w:basedOn w:val="Normal"/>
    <w:rsid w:val="00385A81"/>
    <w:rPr>
      <w:sz w:val="16"/>
      <w:szCs w:val="20"/>
    </w:rPr>
  </w:style>
  <w:style w:type="paragraph" w:styleId="BodyText2">
    <w:name w:val="Body Text 2"/>
    <w:basedOn w:val="Normal"/>
    <w:rsid w:val="00385A81"/>
    <w:rPr>
      <w:b/>
      <w:sz w:val="22"/>
      <w:szCs w:val="20"/>
    </w:rPr>
  </w:style>
  <w:style w:type="paragraph" w:styleId="Header">
    <w:name w:val="header"/>
    <w:basedOn w:val="Normal"/>
    <w:rsid w:val="00385A81"/>
    <w:pPr>
      <w:tabs>
        <w:tab w:val="center" w:pos="4320"/>
        <w:tab w:val="right" w:pos="8640"/>
      </w:tabs>
    </w:pPr>
    <w:rPr>
      <w:szCs w:val="20"/>
    </w:rPr>
  </w:style>
  <w:style w:type="character" w:styleId="PageNumber">
    <w:name w:val="page number"/>
    <w:basedOn w:val="DefaultParagraphFont"/>
    <w:rsid w:val="00385A81"/>
  </w:style>
  <w:style w:type="paragraph" w:styleId="Footer">
    <w:name w:val="footer"/>
    <w:basedOn w:val="Normal"/>
    <w:rsid w:val="00385A81"/>
    <w:pPr>
      <w:tabs>
        <w:tab w:val="center" w:pos="4320"/>
        <w:tab w:val="right" w:pos="8640"/>
      </w:tabs>
    </w:pPr>
    <w:rPr>
      <w:szCs w:val="20"/>
    </w:rPr>
  </w:style>
  <w:style w:type="paragraph" w:styleId="BodyText">
    <w:name w:val="Body Text"/>
    <w:basedOn w:val="Normal"/>
    <w:rsid w:val="00385A81"/>
    <w:pPr>
      <w:widowControl w:val="0"/>
      <w:tabs>
        <w:tab w:val="left" w:pos="-720"/>
      </w:tabs>
      <w:suppressAutoHyphens/>
    </w:pPr>
    <w:rPr>
      <w:snapToGrid w:val="0"/>
      <w:sz w:val="18"/>
      <w:szCs w:val="20"/>
    </w:rPr>
  </w:style>
  <w:style w:type="paragraph" w:styleId="BodyTextIndent">
    <w:name w:val="Body Text Indent"/>
    <w:basedOn w:val="Normal"/>
    <w:rsid w:val="00385A81"/>
    <w:pPr>
      <w:tabs>
        <w:tab w:val="left" w:pos="-720"/>
      </w:tabs>
      <w:suppressAutoHyphens/>
      <w:ind w:left="720" w:hanging="720"/>
    </w:pPr>
    <w:rPr>
      <w:color w:val="FF0000"/>
      <w:sz w:val="18"/>
    </w:rPr>
  </w:style>
  <w:style w:type="paragraph" w:styleId="BodyTextIndent2">
    <w:name w:val="Body Text Indent 2"/>
    <w:basedOn w:val="Normal"/>
    <w:rsid w:val="00385A81"/>
    <w:pPr>
      <w:tabs>
        <w:tab w:val="left" w:pos="-720"/>
      </w:tabs>
      <w:suppressAutoHyphens/>
      <w:ind w:left="720"/>
    </w:pPr>
    <w:rPr>
      <w:color w:val="FF0000"/>
      <w:sz w:val="18"/>
    </w:rPr>
  </w:style>
  <w:style w:type="paragraph" w:styleId="BodyTextIndent3">
    <w:name w:val="Body Text Indent 3"/>
    <w:basedOn w:val="Normal"/>
    <w:rsid w:val="00385A81"/>
    <w:pPr>
      <w:tabs>
        <w:tab w:val="left" w:pos="-720"/>
        <w:tab w:val="left" w:pos="1440"/>
      </w:tabs>
      <w:suppressAutoHyphens/>
      <w:ind w:left="2160" w:hanging="2160"/>
    </w:pPr>
    <w:rPr>
      <w:sz w:val="14"/>
    </w:rPr>
  </w:style>
  <w:style w:type="character" w:styleId="FootnoteReference">
    <w:name w:val="footnote reference"/>
    <w:semiHidden/>
    <w:rsid w:val="00385A81"/>
    <w:rPr>
      <w:vertAlign w:val="superscript"/>
    </w:rPr>
  </w:style>
  <w:style w:type="paragraph" w:styleId="Caption">
    <w:name w:val="caption"/>
    <w:basedOn w:val="Normal"/>
    <w:next w:val="Normal"/>
    <w:qFormat/>
    <w:rsid w:val="00385A81"/>
    <w:pPr>
      <w:jc w:val="center"/>
    </w:pPr>
    <w:rPr>
      <w:b/>
      <w:bCs/>
      <w:sz w:val="22"/>
    </w:rPr>
  </w:style>
  <w:style w:type="paragraph" w:styleId="Subtitle">
    <w:name w:val="Subtitle"/>
    <w:basedOn w:val="Normal"/>
    <w:qFormat/>
    <w:rsid w:val="00385A81"/>
    <w:pPr>
      <w:jc w:val="center"/>
    </w:pPr>
    <w:rPr>
      <w:bCs/>
      <w:caps/>
      <w:u w:val="single"/>
    </w:rPr>
  </w:style>
  <w:style w:type="character" w:customStyle="1" w:styleId="zzmpTrailerItem">
    <w:name w:val="zzmpTrailerItem"/>
    <w:rsid w:val="00385A81"/>
    <w:rPr>
      <w:rFonts w:ascii="Times New Roman" w:hAnsi="Times New Roman" w:cs="Times New Roman"/>
      <w:b w:val="0"/>
      <w:i w:val="0"/>
      <w:caps w:val="0"/>
      <w:smallCaps w:val="0"/>
      <w:strike w:val="0"/>
      <w:noProof/>
      <w:vanish w:val="0"/>
      <w:color w:val="auto"/>
      <w:sz w:val="24"/>
      <w:szCs w:val="24"/>
      <w:u w:val="none"/>
      <w:effect w:val="none"/>
      <w:vertAlign w:val="baseline"/>
    </w:rPr>
  </w:style>
  <w:style w:type="paragraph" w:styleId="BalloonText">
    <w:name w:val="Balloon Text"/>
    <w:basedOn w:val="Normal"/>
    <w:semiHidden/>
    <w:rsid w:val="009D65E2"/>
    <w:rPr>
      <w:rFonts w:ascii="Tahoma" w:hAnsi="Tahoma" w:cs="Tahoma"/>
      <w:sz w:val="16"/>
      <w:szCs w:val="16"/>
    </w:rPr>
  </w:style>
  <w:style w:type="paragraph" w:styleId="ListParagraph">
    <w:name w:val="List Paragraph"/>
    <w:basedOn w:val="Normal"/>
    <w:uiPriority w:val="34"/>
    <w:qFormat/>
    <w:rsid w:val="004210BD"/>
    <w:pPr>
      <w:ind w:left="720"/>
    </w:pPr>
  </w:style>
  <w:style w:type="character" w:styleId="Hyperlink">
    <w:name w:val="Hyperlink"/>
    <w:basedOn w:val="DefaultParagraphFont"/>
    <w:rsid w:val="00E742A3"/>
    <w:rPr>
      <w:color w:val="0000FF" w:themeColor="hyperlink"/>
      <w:u w:val="single"/>
    </w:rPr>
  </w:style>
  <w:style w:type="character" w:styleId="FollowedHyperlink">
    <w:name w:val="FollowedHyperlink"/>
    <w:basedOn w:val="DefaultParagraphFont"/>
    <w:rsid w:val="00E742A3"/>
    <w:rPr>
      <w:color w:val="800080" w:themeColor="followedHyperlink"/>
      <w:u w:val="single"/>
    </w:rPr>
  </w:style>
  <w:style w:type="character" w:styleId="CommentReference">
    <w:name w:val="annotation reference"/>
    <w:basedOn w:val="DefaultParagraphFont"/>
    <w:rsid w:val="00B4782C"/>
    <w:rPr>
      <w:sz w:val="16"/>
      <w:szCs w:val="16"/>
    </w:rPr>
  </w:style>
  <w:style w:type="paragraph" w:styleId="CommentText">
    <w:name w:val="annotation text"/>
    <w:basedOn w:val="Normal"/>
    <w:link w:val="CommentTextChar"/>
    <w:rsid w:val="00B4782C"/>
    <w:rPr>
      <w:szCs w:val="20"/>
    </w:rPr>
  </w:style>
  <w:style w:type="character" w:customStyle="1" w:styleId="CommentTextChar">
    <w:name w:val="Comment Text Char"/>
    <w:basedOn w:val="DefaultParagraphFont"/>
    <w:link w:val="CommentText"/>
    <w:rsid w:val="00B4782C"/>
    <w:rPr>
      <w:rFonts w:ascii="Arial" w:hAnsi="Arial" w:cs="Arial"/>
    </w:rPr>
  </w:style>
  <w:style w:type="paragraph" w:styleId="CommentSubject">
    <w:name w:val="annotation subject"/>
    <w:basedOn w:val="CommentText"/>
    <w:next w:val="CommentText"/>
    <w:link w:val="CommentSubjectChar"/>
    <w:rsid w:val="00B4782C"/>
    <w:rPr>
      <w:b/>
      <w:bCs/>
    </w:rPr>
  </w:style>
  <w:style w:type="character" w:customStyle="1" w:styleId="CommentSubjectChar">
    <w:name w:val="Comment Subject Char"/>
    <w:basedOn w:val="CommentTextChar"/>
    <w:link w:val="CommentSubject"/>
    <w:rsid w:val="00B4782C"/>
    <w:rPr>
      <w:rFonts w:ascii="Arial" w:hAnsi="Arial" w:cs="Arial"/>
      <w:b/>
      <w:bCs/>
    </w:rPr>
  </w:style>
  <w:style w:type="paragraph" w:customStyle="1" w:styleId="Default">
    <w:name w:val="Default"/>
    <w:basedOn w:val="Normal"/>
    <w:rsid w:val="007A1A6F"/>
    <w:pPr>
      <w:autoSpaceDE w:val="0"/>
      <w:autoSpaceDN w:val="0"/>
    </w:pPr>
    <w:rPr>
      <w:rFonts w:eastAsiaTheme="minorHAnsi"/>
      <w:color w:val="000000"/>
      <w:sz w:val="24"/>
    </w:rPr>
  </w:style>
  <w:style w:type="character" w:styleId="PlaceholderText">
    <w:name w:val="Placeholder Text"/>
    <w:basedOn w:val="DefaultParagraphFont"/>
    <w:uiPriority w:val="99"/>
    <w:semiHidden/>
    <w:rsid w:val="006E2EFB"/>
    <w:rPr>
      <w:color w:val="808080"/>
    </w:rPr>
  </w:style>
  <w:style w:type="character" w:styleId="Strong">
    <w:name w:val="Strong"/>
    <w:basedOn w:val="DefaultParagraphFont"/>
    <w:uiPriority w:val="22"/>
    <w:qFormat/>
    <w:rsid w:val="005D3203"/>
    <w:rPr>
      <w:b/>
      <w:bCs/>
    </w:rPr>
  </w:style>
  <w:style w:type="character" w:styleId="Emphasis">
    <w:name w:val="Emphasis"/>
    <w:basedOn w:val="DefaultParagraphFont"/>
    <w:uiPriority w:val="20"/>
    <w:qFormat/>
    <w:rsid w:val="00BF4735"/>
    <w:rPr>
      <w:i/>
      <w:iCs/>
    </w:rPr>
  </w:style>
  <w:style w:type="paragraph" w:styleId="Revision">
    <w:name w:val="Revision"/>
    <w:hidden/>
    <w:uiPriority w:val="99"/>
    <w:semiHidden/>
    <w:rsid w:val="0079574B"/>
    <w:rPr>
      <w:rFonts w:ascii="Arial" w:hAnsi="Arial" w:cs="Arial"/>
      <w:szCs w:val="24"/>
    </w:rPr>
  </w:style>
  <w:style w:type="character" w:customStyle="1" w:styleId="Heading2Char">
    <w:name w:val="Heading 2 Char"/>
    <w:basedOn w:val="DefaultParagraphFont"/>
    <w:link w:val="Heading2"/>
    <w:rsid w:val="00831AA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79024">
      <w:bodyDiv w:val="1"/>
      <w:marLeft w:val="0"/>
      <w:marRight w:val="0"/>
      <w:marTop w:val="0"/>
      <w:marBottom w:val="0"/>
      <w:divBdr>
        <w:top w:val="none" w:sz="0" w:space="0" w:color="auto"/>
        <w:left w:val="none" w:sz="0" w:space="0" w:color="auto"/>
        <w:bottom w:val="none" w:sz="0" w:space="0" w:color="auto"/>
        <w:right w:val="none" w:sz="0" w:space="0" w:color="auto"/>
      </w:divBdr>
    </w:div>
    <w:div w:id="765464838">
      <w:bodyDiv w:val="1"/>
      <w:marLeft w:val="0"/>
      <w:marRight w:val="0"/>
      <w:marTop w:val="0"/>
      <w:marBottom w:val="0"/>
      <w:divBdr>
        <w:top w:val="none" w:sz="0" w:space="0" w:color="auto"/>
        <w:left w:val="none" w:sz="0" w:space="0" w:color="auto"/>
        <w:bottom w:val="none" w:sz="0" w:space="0" w:color="auto"/>
        <w:right w:val="none" w:sz="0" w:space="0" w:color="auto"/>
      </w:divBdr>
    </w:div>
    <w:div w:id="845703872">
      <w:bodyDiv w:val="1"/>
      <w:marLeft w:val="0"/>
      <w:marRight w:val="0"/>
      <w:marTop w:val="0"/>
      <w:marBottom w:val="0"/>
      <w:divBdr>
        <w:top w:val="none" w:sz="0" w:space="0" w:color="auto"/>
        <w:left w:val="none" w:sz="0" w:space="0" w:color="auto"/>
        <w:bottom w:val="none" w:sz="0" w:space="0" w:color="auto"/>
        <w:right w:val="none" w:sz="0" w:space="0" w:color="auto"/>
      </w:divBdr>
    </w:div>
    <w:div w:id="892421650">
      <w:bodyDiv w:val="1"/>
      <w:marLeft w:val="0"/>
      <w:marRight w:val="0"/>
      <w:marTop w:val="0"/>
      <w:marBottom w:val="0"/>
      <w:divBdr>
        <w:top w:val="none" w:sz="0" w:space="0" w:color="auto"/>
        <w:left w:val="none" w:sz="0" w:space="0" w:color="auto"/>
        <w:bottom w:val="none" w:sz="0" w:space="0" w:color="auto"/>
        <w:right w:val="none" w:sz="0" w:space="0" w:color="auto"/>
      </w:divBdr>
    </w:div>
    <w:div w:id="1239751222">
      <w:bodyDiv w:val="1"/>
      <w:marLeft w:val="0"/>
      <w:marRight w:val="0"/>
      <w:marTop w:val="0"/>
      <w:marBottom w:val="0"/>
      <w:divBdr>
        <w:top w:val="none" w:sz="0" w:space="0" w:color="auto"/>
        <w:left w:val="none" w:sz="0" w:space="0" w:color="auto"/>
        <w:bottom w:val="none" w:sz="0" w:space="0" w:color="auto"/>
        <w:right w:val="none" w:sz="0" w:space="0" w:color="auto"/>
      </w:divBdr>
    </w:div>
    <w:div w:id="1276787389">
      <w:bodyDiv w:val="1"/>
      <w:marLeft w:val="0"/>
      <w:marRight w:val="0"/>
      <w:marTop w:val="0"/>
      <w:marBottom w:val="0"/>
      <w:divBdr>
        <w:top w:val="none" w:sz="0" w:space="0" w:color="auto"/>
        <w:left w:val="none" w:sz="0" w:space="0" w:color="auto"/>
        <w:bottom w:val="none" w:sz="0" w:space="0" w:color="auto"/>
        <w:right w:val="none" w:sz="0" w:space="0" w:color="auto"/>
      </w:divBdr>
    </w:div>
    <w:div w:id="1309703403">
      <w:bodyDiv w:val="1"/>
      <w:marLeft w:val="0"/>
      <w:marRight w:val="0"/>
      <w:marTop w:val="0"/>
      <w:marBottom w:val="0"/>
      <w:divBdr>
        <w:top w:val="none" w:sz="0" w:space="0" w:color="auto"/>
        <w:left w:val="none" w:sz="0" w:space="0" w:color="auto"/>
        <w:bottom w:val="none" w:sz="0" w:space="0" w:color="auto"/>
        <w:right w:val="none" w:sz="0" w:space="0" w:color="auto"/>
      </w:divBdr>
    </w:div>
    <w:div w:id="155677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GMACCR~1\LOCALS~1\Temp\ps_contract_over_2000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7B2BD-44A3-448A-A87C-206577B0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ps_contract_over_2000K</Template>
  <TotalTime>1</TotalTime>
  <Pages>25</Pages>
  <Words>5079</Words>
  <Characters>28952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CONTRACT Personal-Pro Svs Over $2k</vt:lpstr>
    </vt:vector>
  </TitlesOfParts>
  <Company>Portland Public Schools</Company>
  <LinksUpToDate>false</LinksUpToDate>
  <CharactersWithSpaces>33964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Personal-Pro Svs Over $2k</dc:title>
  <dc:subject/>
  <dc:creator>Portland Public Schools</dc:creator>
  <cp:keywords/>
  <dc:description/>
  <cp:lastModifiedBy>Nancy Anderson</cp:lastModifiedBy>
  <cp:revision>2</cp:revision>
  <cp:lastPrinted>2015-05-08T20:11:00Z</cp:lastPrinted>
  <dcterms:created xsi:type="dcterms:W3CDTF">2019-09-12T22:30:00Z</dcterms:created>
  <dcterms:modified xsi:type="dcterms:W3CDTF">2019-09-12T22:30:00Z</dcterms:modified>
</cp:coreProperties>
</file>